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hanging="2"/>
        <w:rPr>
          <w:rFonts w:ascii="Times New Roman" w:cs="Times New Roman" w:eastAsia="Times New Roman" w:hAnsi="Times New Roman"/>
          <w:color w:val="7f7f7f"/>
          <w:sz w:val="22"/>
          <w:szCs w:val="22"/>
        </w:rPr>
      </w:pPr>
      <w:r w:rsidDel="00000000" w:rsidR="00000000" w:rsidRPr="00000000">
        <w:rPr>
          <w:rFonts w:ascii="Times New Roman" w:cs="Times New Roman" w:eastAsia="Times New Roman" w:hAnsi="Times New Roman"/>
          <w:color w:val="7f7f7f"/>
          <w:sz w:val="22"/>
          <w:szCs w:val="22"/>
          <w:rtl w:val="0"/>
        </w:rPr>
        <w:t xml:space="preserve">ALLEGATO A 1 - FAC-SIMILE da riprodurre su carta intestata del richiedente da cui risulti la sua denominazione o ragione sociale, la sede legale ed il C.F. / P.IVA </w:t>
      </w:r>
    </w:p>
    <w:p w:rsidR="00000000" w:rsidDel="00000000" w:rsidP="00000000" w:rsidRDefault="00000000" w:rsidRPr="00000000" w14:paraId="00000002">
      <w:pPr>
        <w:ind w:hanging="2"/>
        <w:jc w:val="right"/>
        <w:rPr>
          <w:rFonts w:ascii="Times New Roman" w:cs="Times New Roman" w:eastAsia="Times New Roman" w:hAnsi="Times New Roman"/>
          <w:color w:val="7f7f7f"/>
          <w:sz w:val="22"/>
          <w:szCs w:val="22"/>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PRESENTAZIONE DI PROPOSTE PROGETTUALI PER REALIZZARE IL  MODELLO DI INFORMAGIOVANI DIFFUSO, IN CO-PROGETTAZIONE CON ENTI DEL TERZO SETTORE, NELL’AMBITO DEL PIANO INTEGRATO URBANO, AZIONE 35 - AMBITO B - RELATIVO ALLA MISURA “PIANI INTEGRATI - M5C2- INVESTIMENTO 2.2” - PNRR FINANZIATO DALL’UNIONE EUROPEA - NEXT GENERATION EU. (CUP C14H22000060006) </w:t>
      </w:r>
    </w:p>
    <w:p w:rsidR="00000000" w:rsidDel="00000000" w:rsidP="00000000" w:rsidRDefault="00000000" w:rsidRPr="00000000" w14:paraId="0000000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2"/>
          <w:szCs w:val="22"/>
          <w:rtl w:val="0"/>
        </w:rPr>
        <w:t xml:space="preserve">CIG</w:t>
      </w:r>
      <w:r w:rsidDel="00000000" w:rsidR="00000000" w:rsidRPr="00000000">
        <w:rPr>
          <w:rFonts w:ascii="Times New Roman" w:cs="Times New Roman" w:eastAsia="Times New Roman" w:hAnsi="Times New Roman"/>
          <w:color w:val="ff0000"/>
          <w:sz w:val="22"/>
          <w:szCs w:val="22"/>
          <w:rtl w:val="0"/>
        </w:rPr>
        <w:t xml:space="preserve"> </w:t>
      </w:r>
      <w:r w:rsidDel="00000000" w:rsidR="00000000" w:rsidRPr="00000000">
        <w:rPr>
          <w:rFonts w:ascii="Times New Roman" w:cs="Times New Roman" w:eastAsia="Times New Roman" w:hAnsi="Times New Roman"/>
          <w:sz w:val="22"/>
          <w:szCs w:val="22"/>
          <w:highlight w:val="white"/>
          <w:rtl w:val="0"/>
        </w:rPr>
        <w:t xml:space="preserve">B2D7C2D592</w:t>
      </w: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ind w:hanging="2"/>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DOMANDA DI PARTECIPAZIONE ALLA COPROGETTAZIONE </w:t>
      </w:r>
    </w:p>
    <w:p w:rsidR="00000000" w:rsidDel="00000000" w:rsidP="00000000" w:rsidRDefault="00000000" w:rsidRPr="00000000" w14:paraId="00000007">
      <w:pPr>
        <w:ind w:hanging="2"/>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08">
      <w:pPr>
        <w:ind w:hanging="2"/>
        <w:jc w:val="both"/>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    </w:t>
      </w:r>
      <w:r w:rsidDel="00000000" w:rsidR="00000000" w:rsidRPr="00000000">
        <w:rPr>
          <w:rFonts w:ascii="Times New Roman" w:cs="Times New Roman" w:eastAsia="Times New Roman" w:hAnsi="Times New Roman"/>
          <w:b w:val="1"/>
          <w:i w:val="1"/>
          <w:sz w:val="22"/>
          <w:szCs w:val="22"/>
          <w:u w:val="single"/>
          <w:rtl w:val="0"/>
        </w:rPr>
        <w:t xml:space="preserve">Barrare la casella di interesse </w:t>
      </w:r>
      <w:r w:rsidDel="00000000" w:rsidR="00000000" w:rsidRPr="00000000">
        <w:rPr>
          <w:rtl w:val="0"/>
        </w:rPr>
      </w:r>
    </w:p>
    <w:p w:rsidR="00000000" w:rsidDel="00000000" w:rsidP="00000000" w:rsidRDefault="00000000" w:rsidRPr="00000000" w14:paraId="00000009">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0A">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    DATI DEL LEGALE RAPPRESENTANTE DELL'ETS </w:t>
      </w:r>
      <w:r w:rsidDel="00000000" w:rsidR="00000000" w:rsidRPr="00000000">
        <w:rPr>
          <w:rFonts w:ascii="Times New Roman" w:cs="Times New Roman" w:eastAsia="Times New Roman" w:hAnsi="Times New Roman"/>
          <w:b w:val="1"/>
          <w:sz w:val="22"/>
          <w:szCs w:val="22"/>
          <w:u w:val="single"/>
          <w:rtl w:val="0"/>
        </w:rPr>
        <w:t xml:space="preserve">Capofila</w:t>
      </w:r>
      <w:r w:rsidDel="00000000" w:rsidR="00000000" w:rsidRPr="00000000">
        <w:rPr>
          <w:rFonts w:ascii="Times New Roman" w:cs="Times New Roman" w:eastAsia="Times New Roman" w:hAnsi="Times New Roman"/>
          <w:b w:val="1"/>
          <w:sz w:val="22"/>
          <w:szCs w:val="22"/>
          <w:rtl w:val="0"/>
        </w:rPr>
        <w:t xml:space="preserve"> di  aggregato di ETS</w:t>
      </w:r>
      <w:r w:rsidDel="00000000" w:rsidR="00000000" w:rsidRPr="00000000">
        <w:rPr>
          <w:rFonts w:ascii="Times New Roman" w:cs="Times New Roman" w:eastAsia="Times New Roman" w:hAnsi="Times New Roman"/>
          <w:b w:val="1"/>
          <w:i w:val="1"/>
          <w:sz w:val="22"/>
          <w:szCs w:val="22"/>
          <w:rtl w:val="0"/>
        </w:rPr>
        <w:t xml:space="preserve"> (come definiti all’art. 4 del D.Lgs. 117/2017 e s.m.i.)</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-114299</wp:posOffset>
            </wp:positionH>
            <wp:positionV relativeFrom="paragraph">
              <wp:posOffset>4445</wp:posOffset>
            </wp:positionV>
            <wp:extent cx="114300" cy="114300"/>
            <wp:effectExtent b="0" l="0" r="0" t="0"/>
            <wp:wrapSquare wrapText="bothSides" distB="0" distT="0" distL="114300" distR="114300"/>
            <wp:docPr id="20"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114300" cy="1143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-114299</wp:posOffset>
                </wp:positionH>
                <wp:positionV relativeFrom="paragraph">
                  <wp:posOffset>0</wp:posOffset>
                </wp:positionV>
                <wp:extent cx="123825" cy="123825"/>
                <wp:effectExtent b="0" l="0" r="0" t="0"/>
                <wp:wrapSquare wrapText="bothSides" distB="0" distT="0" distL="114300" distR="114300"/>
                <wp:docPr id="15" name=""/>
                <a:graphic>
                  <a:graphicData uri="http://schemas.microsoft.com/office/word/2010/wordprocessingShape">
                    <wps:wsp>
                      <wps:cNvSpPr/>
                      <wps:cNvPr id="2" name="Shape 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2.0000000298023224"/>
                              <w:jc w:val="left"/>
                              <w:textDirection w:val="btLr"/>
                            </w:pPr>
                          </w:p>
                          <w:p w:rsidR="00000000" w:rsidDel="00000000" w:rsidP="00000000" w:rsidRDefault="00000000" w:rsidRPr="00000000">
                            <w:pPr>
                              <w:spacing w:after="0" w:before="0" w:line="240"/>
                              <w:ind w:left="0" w:right="0" w:firstLine="-2.0000000298023224"/>
                              <w:jc w:val="left"/>
                              <w:textDirection w:val="btLr"/>
                            </w:pPr>
                            <w:r w:rsidDel="00000000" w:rsidR="00000000" w:rsidRPr="00000000">
                              <w:rPr>
                                <w:rFonts w:ascii="Arial" w:cs="Arial" w:eastAsia="Arial" w:hAnsi="Arial"/>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-114299</wp:posOffset>
                </wp:positionH>
                <wp:positionV relativeFrom="paragraph">
                  <wp:posOffset>0</wp:posOffset>
                </wp:positionV>
                <wp:extent cx="123825" cy="123825"/>
                <wp:effectExtent b="0" l="0" r="0" t="0"/>
                <wp:wrapSquare wrapText="bothSides" distB="0" distT="0" distL="114300" distR="114300"/>
                <wp:docPr id="15" name="image9.png"/>
                <a:graphic>
                  <a:graphicData uri="http://schemas.openxmlformats.org/drawingml/2006/picture">
                    <pic:pic>
                      <pic:nvPicPr>
                        <pic:cNvPr id="0" name="image9.png"/>
                        <pic:cNvPicPr preferRelativeResize="0"/>
                      </pic:nvPicPr>
                      <pic:blipFill>
                        <a:blip r:embed="rId9"/>
                        <a:srcRect/>
                        <a:stretch>
                          <a:fillRect/>
                        </a:stretch>
                      </pic:blipFill>
                      <pic:spPr>
                        <a:xfrm>
                          <a:off x="0" y="0"/>
                          <a:ext cx="123825" cy="123825"/>
                        </a:xfrm>
                        <a:prstGeom prst="rect"/>
                        <a:ln/>
                      </pic:spPr>
                    </pic:pic>
                  </a:graphicData>
                </a:graphic>
              </wp:anchor>
            </w:drawing>
          </mc:Fallback>
        </mc:AlternateContent>
      </w:r>
    </w:p>
    <w:p w:rsidR="00000000" w:rsidDel="00000000" w:rsidP="00000000" w:rsidRDefault="00000000" w:rsidRPr="00000000" w14:paraId="0000000B">
      <w:pPr>
        <w:ind w:hanging="2"/>
        <w:jc w:val="both"/>
        <w:rPr>
          <w:rFonts w:ascii="Times New Roman" w:cs="Times New Roman" w:eastAsia="Times New Roman" w:hAnsi="Times New Roman"/>
          <w:sz w:val="22"/>
          <w:szCs w:val="22"/>
        </w:rPr>
      </w:pPr>
      <w:r w:rsidDel="00000000" w:rsidR="00000000" w:rsidRPr="00000000">
        <w:rPr>
          <w:rtl w:val="0"/>
        </w:rPr>
      </w:r>
    </w:p>
    <w:tbl>
      <w:tblPr>
        <w:tblStyle w:val="Table1"/>
        <w:tblW w:w="10049.0" w:type="dxa"/>
        <w:jc w:val="left"/>
        <w:tblInd w:w="-1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49"/>
        <w:tblGridChange w:id="0">
          <w:tblGrid>
            <w:gridCol w:w="10049"/>
          </w:tblGrid>
        </w:tblGridChange>
      </w:tblGrid>
      <w:tr>
        <w:trPr>
          <w:cantSplit w:val="0"/>
          <w:trHeight w:val="4146" w:hRule="atLeast"/>
          <w:tblHeader w:val="0"/>
        </w:trPr>
        <w:tc>
          <w:tcPr>
            <w:vAlign w:val="top"/>
          </w:tcPr>
          <w:p w:rsidR="00000000" w:rsidDel="00000000" w:rsidP="00000000" w:rsidRDefault="00000000" w:rsidRPr="00000000" w14:paraId="0000000C">
            <w:pP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D">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La/Il sottoscritta/o: </w:t>
            </w:r>
          </w:p>
          <w:p w:rsidR="00000000" w:rsidDel="00000000" w:rsidP="00000000" w:rsidRDefault="00000000" w:rsidRPr="00000000" w14:paraId="0000000E">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cognome ____________________ nome _________________________________________________________</w:t>
            </w:r>
          </w:p>
          <w:p w:rsidR="00000000" w:rsidDel="00000000" w:rsidP="00000000" w:rsidRDefault="00000000" w:rsidRPr="00000000" w14:paraId="0000000F">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nata/o a _________________________ provincia ______  il __ /__ /___________________________________ </w:t>
            </w:r>
          </w:p>
          <w:p w:rsidR="00000000" w:rsidDel="00000000" w:rsidP="00000000" w:rsidRDefault="00000000" w:rsidRPr="00000000" w14:paraId="00000010">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residente a ____________________________ prov. _____ C.A.P. _____________________________________</w:t>
            </w:r>
          </w:p>
          <w:p w:rsidR="00000000" w:rsidDel="00000000" w:rsidP="00000000" w:rsidRDefault="00000000" w:rsidRPr="00000000" w14:paraId="00000011">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via/corso __________________________________________ n. ___________________________________</w:t>
            </w:r>
          </w:p>
          <w:p w:rsidR="00000000" w:rsidDel="00000000" w:rsidP="00000000" w:rsidRDefault="00000000" w:rsidRPr="00000000" w14:paraId="00000012">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C.F._______________________________________________________________________________________</w:t>
            </w:r>
          </w:p>
          <w:p w:rsidR="00000000" w:rsidDel="00000000" w:rsidP="00000000" w:rsidRDefault="00000000" w:rsidRPr="00000000" w14:paraId="00000013">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Legale Rappresentante dell'ETS denominato: </w:t>
            </w:r>
          </w:p>
          <w:p w:rsidR="00000000" w:rsidDel="00000000" w:rsidP="00000000" w:rsidRDefault="00000000" w:rsidRPr="00000000" w14:paraId="00000014">
            <w:pPr>
              <w:spacing w:line="276"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________________________________________________________________________________________</w:t>
            </w:r>
          </w:p>
          <w:p w:rsidR="00000000" w:rsidDel="00000000" w:rsidP="00000000" w:rsidRDefault="00000000" w:rsidRPr="00000000" w14:paraId="00000015">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Codice fiscale _____________________________________________________________________________</w:t>
            </w:r>
          </w:p>
          <w:p w:rsidR="00000000" w:rsidDel="00000000" w:rsidP="00000000" w:rsidRDefault="00000000" w:rsidRPr="00000000" w14:paraId="00000016">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e/o Partita IVA _____________________________________________________________________________</w:t>
            </w:r>
          </w:p>
          <w:p w:rsidR="00000000" w:rsidDel="00000000" w:rsidP="00000000" w:rsidRDefault="00000000" w:rsidRPr="00000000" w14:paraId="00000017">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Tel. ______________________________________________________________________________________</w:t>
            </w:r>
          </w:p>
          <w:p w:rsidR="00000000" w:rsidDel="00000000" w:rsidP="00000000" w:rsidRDefault="00000000" w:rsidRPr="00000000" w14:paraId="00000018">
            <w:pPr>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PEC _____________________________________________________________________________________</w:t>
            </w:r>
          </w:p>
          <w:p w:rsidR="00000000" w:rsidDel="00000000" w:rsidP="00000000" w:rsidRDefault="00000000" w:rsidRPr="00000000" w14:paraId="00000019">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Mail _____________________________________________________________________________________</w:t>
            </w:r>
          </w:p>
          <w:p w:rsidR="00000000" w:rsidDel="00000000" w:rsidP="00000000" w:rsidRDefault="00000000" w:rsidRPr="00000000" w14:paraId="0000001A">
            <w:pPr>
              <w:ind w:hanging="2"/>
              <w:jc w:val="both"/>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1B">
      <w:pP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C">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  DATI DEL LEGALE RAPPRESENTANTE DELL'ETS </w:t>
      </w:r>
      <w:r w:rsidDel="00000000" w:rsidR="00000000" w:rsidRPr="00000000">
        <w:rPr>
          <w:rFonts w:ascii="Times New Roman" w:cs="Times New Roman" w:eastAsia="Times New Roman" w:hAnsi="Times New Roman"/>
          <w:b w:val="1"/>
          <w:sz w:val="22"/>
          <w:szCs w:val="22"/>
          <w:u w:val="single"/>
          <w:rtl w:val="0"/>
        </w:rPr>
        <w:t xml:space="preserve">Partner</w:t>
      </w:r>
      <w:r w:rsidDel="00000000" w:rsidR="00000000" w:rsidRPr="00000000">
        <w:rPr>
          <w:rFonts w:ascii="Times New Roman" w:cs="Times New Roman" w:eastAsia="Times New Roman" w:hAnsi="Times New Roman"/>
          <w:b w:val="1"/>
          <w:sz w:val="22"/>
          <w:szCs w:val="22"/>
          <w:rtl w:val="0"/>
        </w:rPr>
        <w:t xml:space="preserve"> dell’aggregato di ETS</w:t>
      </w:r>
      <w:r w:rsidDel="00000000" w:rsidR="00000000" w:rsidRPr="00000000">
        <w:rPr>
          <w:rFonts w:ascii="Times New Roman" w:cs="Times New Roman" w:eastAsia="Times New Roman" w:hAnsi="Times New Roman"/>
          <w:b w:val="1"/>
          <w:i w:val="1"/>
          <w:sz w:val="22"/>
          <w:szCs w:val="22"/>
          <w:rtl w:val="0"/>
        </w:rPr>
        <w:t xml:space="preserve"> (come definiti all’art. 4 del D.Lgs. 117/2017 e s.m.i.)</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-114299</wp:posOffset>
            </wp:positionH>
            <wp:positionV relativeFrom="paragraph">
              <wp:posOffset>4445</wp:posOffset>
            </wp:positionV>
            <wp:extent cx="114300" cy="114300"/>
            <wp:effectExtent b="0" l="0" r="0" t="0"/>
            <wp:wrapSquare wrapText="bothSides" distB="0" distT="0" distL="114300" distR="114300"/>
            <wp:docPr id="19"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114300" cy="114300"/>
                    </a:xfrm>
                    <a:prstGeom prst="rect"/>
                    <a:ln/>
                  </pic:spPr>
                </pic:pic>
              </a:graphicData>
            </a:graphic>
          </wp:anchor>
        </w:drawing>
      </w:r>
    </w:p>
    <w:p w:rsidR="00000000" w:rsidDel="00000000" w:rsidP="00000000" w:rsidRDefault="00000000" w:rsidRPr="00000000" w14:paraId="0000001D">
      <w:pPr>
        <w:ind w:hanging="2"/>
        <w:jc w:val="both"/>
        <w:rPr>
          <w:rFonts w:ascii="Times New Roman" w:cs="Times New Roman" w:eastAsia="Times New Roman" w:hAnsi="Times New Roman"/>
          <w:sz w:val="22"/>
          <w:szCs w:val="22"/>
        </w:rPr>
      </w:pPr>
      <w:r w:rsidDel="00000000" w:rsidR="00000000" w:rsidRPr="00000000">
        <w:rPr>
          <w:rtl w:val="0"/>
        </w:rPr>
      </w:r>
    </w:p>
    <w:tbl>
      <w:tblPr>
        <w:tblStyle w:val="Table2"/>
        <w:tblW w:w="10035.0" w:type="dxa"/>
        <w:jc w:val="left"/>
        <w:tblInd w:w="-16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35"/>
        <w:tblGridChange w:id="0">
          <w:tblGrid>
            <w:gridCol w:w="10035"/>
          </w:tblGrid>
        </w:tblGridChange>
      </w:tblGrid>
      <w:tr>
        <w:trPr>
          <w:cantSplit w:val="0"/>
          <w:tblHeader w:val="0"/>
        </w:trPr>
        <w:tc>
          <w:tcPr>
            <w:vAlign w:val="top"/>
          </w:tcPr>
          <w:p w:rsidR="00000000" w:rsidDel="00000000" w:rsidP="00000000" w:rsidRDefault="00000000" w:rsidRPr="00000000" w14:paraId="0000001E">
            <w:pPr>
              <w:ind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F">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La/Il sottoscritta/o: </w:t>
            </w:r>
          </w:p>
          <w:p w:rsidR="00000000" w:rsidDel="00000000" w:rsidP="00000000" w:rsidRDefault="00000000" w:rsidRPr="00000000" w14:paraId="00000020">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cognome ____________________ nome ________________________________________________________</w:t>
            </w:r>
          </w:p>
          <w:p w:rsidR="00000000" w:rsidDel="00000000" w:rsidP="00000000" w:rsidRDefault="00000000" w:rsidRPr="00000000" w14:paraId="00000021">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nata/o a _________________________ provincia ______  il __ /__ /__________________________________</w:t>
            </w:r>
          </w:p>
          <w:p w:rsidR="00000000" w:rsidDel="00000000" w:rsidP="00000000" w:rsidRDefault="00000000" w:rsidRPr="00000000" w14:paraId="00000022">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residente a ____________________________ prov. _____ C.A.P. ____________________________________</w:t>
            </w:r>
          </w:p>
          <w:p w:rsidR="00000000" w:rsidDel="00000000" w:rsidP="00000000" w:rsidRDefault="00000000" w:rsidRPr="00000000" w14:paraId="00000023">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via/corso __________________________________________ n. ___________________________________</w:t>
            </w:r>
          </w:p>
          <w:p w:rsidR="00000000" w:rsidDel="00000000" w:rsidP="00000000" w:rsidRDefault="00000000" w:rsidRPr="00000000" w14:paraId="00000024">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C.F.______________________________________________________________________________________ </w:t>
            </w:r>
          </w:p>
          <w:p w:rsidR="00000000" w:rsidDel="00000000" w:rsidP="00000000" w:rsidRDefault="00000000" w:rsidRPr="00000000" w14:paraId="00000025">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Legale Rappresentante dell'ETS denominato: </w:t>
            </w:r>
          </w:p>
          <w:p w:rsidR="00000000" w:rsidDel="00000000" w:rsidP="00000000" w:rsidRDefault="00000000" w:rsidRPr="00000000" w14:paraId="00000026">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_________________________________________________________________________________________</w:t>
            </w:r>
          </w:p>
          <w:p w:rsidR="00000000" w:rsidDel="00000000" w:rsidP="00000000" w:rsidRDefault="00000000" w:rsidRPr="00000000" w14:paraId="00000027">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Codice fiscale ______________________________________________________________________________</w:t>
            </w:r>
          </w:p>
          <w:p w:rsidR="00000000" w:rsidDel="00000000" w:rsidP="00000000" w:rsidRDefault="00000000" w:rsidRPr="00000000" w14:paraId="00000028">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e/o Partita IVA _____________________________________________________________________________ </w:t>
            </w:r>
          </w:p>
          <w:p w:rsidR="00000000" w:rsidDel="00000000" w:rsidP="00000000" w:rsidRDefault="00000000" w:rsidRPr="00000000" w14:paraId="00000029">
            <w:pPr>
              <w:spacing w:line="276"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Tel. ______________________________________________________________________________________</w:t>
            </w:r>
          </w:p>
          <w:p w:rsidR="00000000" w:rsidDel="00000000" w:rsidP="00000000" w:rsidRDefault="00000000" w:rsidRPr="00000000" w14:paraId="0000002A">
            <w:pPr>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PEC______________________________________________________________________________________</w:t>
            </w:r>
          </w:p>
          <w:p w:rsidR="00000000" w:rsidDel="00000000" w:rsidP="00000000" w:rsidRDefault="00000000" w:rsidRPr="00000000" w14:paraId="0000002B">
            <w:pPr>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Mail _____________________________________________________________________________________</w:t>
            </w:r>
          </w:p>
        </w:tc>
      </w:tr>
    </w:tbl>
    <w:p w:rsidR="00000000" w:rsidDel="00000000" w:rsidP="00000000" w:rsidRDefault="00000000" w:rsidRPr="00000000" w14:paraId="0000002C">
      <w:pPr>
        <w:ind w:hanging="2"/>
        <w:jc w:val="center"/>
        <w:rPr>
          <w:rFonts w:ascii="Times New Roman" w:cs="Times New Roman" w:eastAsia="Times New Roman" w:hAnsi="Times New Roman"/>
          <w:b w:val="1"/>
          <w:i w:val="1"/>
          <w:sz w:val="22"/>
          <w:szCs w:val="22"/>
        </w:rPr>
      </w:pPr>
      <w:r w:rsidDel="00000000" w:rsidR="00000000" w:rsidRPr="00000000">
        <w:rPr>
          <w:rtl w:val="0"/>
        </w:rPr>
      </w:r>
    </w:p>
    <w:p w:rsidR="00000000" w:rsidDel="00000000" w:rsidP="00000000" w:rsidRDefault="00000000" w:rsidRPr="00000000" w14:paraId="0000002D">
      <w:pPr>
        <w:ind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CHIEDE</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sz w:val="22"/>
          <w:szCs w:val="22"/>
          <w:rtl w:val="0"/>
        </w:rPr>
        <w:t xml:space="preserve">DI PARTECIPARE </w:t>
      </w:r>
      <w:r w:rsidDel="00000000" w:rsidR="00000000" w:rsidRPr="00000000">
        <w:rPr>
          <w:rtl w:val="0"/>
        </w:rPr>
      </w:r>
    </w:p>
    <w:p w:rsidR="00000000" w:rsidDel="00000000" w:rsidP="00000000" w:rsidRDefault="00000000" w:rsidRPr="00000000" w14:paraId="0000002E">
      <w:pPr>
        <w:ind w:hanging="2"/>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F">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alla procedura di  co-progettazione per la realizzazione di punti informativi diffusi sul territorio rivolti ad adolescenti e giovani - Ambito B del Piano Integrato Urbano - Misura “Piani Integrati - M5C2</w:t>
      </w:r>
      <w:r w:rsidDel="00000000" w:rsidR="00000000" w:rsidRPr="00000000">
        <w:rPr>
          <w:rFonts w:ascii="Times New Roman" w:cs="Times New Roman" w:eastAsia="Times New Roman" w:hAnsi="Times New Roman"/>
          <w:b w:val="1"/>
          <w:sz w:val="22"/>
          <w:szCs w:val="22"/>
          <w:rtl w:val="0"/>
        </w:rPr>
        <w:t xml:space="preserve"> - </w:t>
      </w:r>
      <w:r w:rsidDel="00000000" w:rsidR="00000000" w:rsidRPr="00000000">
        <w:rPr>
          <w:rFonts w:ascii="Times New Roman" w:cs="Times New Roman" w:eastAsia="Times New Roman" w:hAnsi="Times New Roman"/>
          <w:sz w:val="22"/>
          <w:szCs w:val="22"/>
          <w:rtl w:val="0"/>
        </w:rPr>
        <w:t xml:space="preserve">Investimento 2.2” AMBITO - PNRR finanziato dall’Unione Europea - NEXT GENERATION EU.</w:t>
      </w:r>
    </w:p>
    <w:p w:rsidR="00000000" w:rsidDel="00000000" w:rsidP="00000000" w:rsidRDefault="00000000" w:rsidRPr="00000000" w14:paraId="00000030">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31">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tal fine, consapevole che, in caso di dichiarazioni mendaci, saranno applicate nei suoi riguardi, ai sensi dell’art.76 del D.P.R. 445/2000, le sanzioni previste dal Codice Penale e dalle leggi speciali in materia di falsità degli atti, in riferimento ai requisiti di ordine generale, di idoneità professionale, di capacità tecnico-professionale (art. 3 dell'Avviso pubblico ai sensi dell'art. 55 dl.gs 117/2017), chiede:</w:t>
      </w:r>
    </w:p>
    <w:p w:rsidR="00000000" w:rsidDel="00000000" w:rsidP="00000000" w:rsidRDefault="00000000" w:rsidRPr="00000000" w14:paraId="00000032">
      <w:pP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ind w:hanging="2"/>
        <w:jc w:val="both"/>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i w:val="1"/>
          <w:sz w:val="22"/>
          <w:szCs w:val="22"/>
          <w:u w:val="single"/>
          <w:rtl w:val="0"/>
        </w:rPr>
        <w:t xml:space="preserve">Barrare la casella di interesse</w:t>
      </w: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5">
      <w:pPr>
        <w:ind w:left="-2"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36">
      <w:pPr>
        <w:ind w:left="-2"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partecipare in qualità di </w:t>
      </w:r>
      <w:r w:rsidDel="00000000" w:rsidR="00000000" w:rsidRPr="00000000">
        <w:rPr>
          <w:rFonts w:ascii="Times New Roman" w:cs="Times New Roman" w:eastAsia="Times New Roman" w:hAnsi="Times New Roman"/>
          <w:b w:val="1"/>
          <w:sz w:val="22"/>
          <w:szCs w:val="22"/>
          <w:rtl w:val="0"/>
        </w:rPr>
        <w:t xml:space="preserve">capofila</w:t>
      </w:r>
      <w:r w:rsidDel="00000000" w:rsidR="00000000" w:rsidRPr="00000000">
        <w:rPr>
          <w:rFonts w:ascii="Times New Roman" w:cs="Times New Roman" w:eastAsia="Times New Roman" w:hAnsi="Times New Roman"/>
          <w:sz w:val="22"/>
          <w:szCs w:val="22"/>
          <w:rtl w:val="0"/>
        </w:rPr>
        <w:t xml:space="preserve"> di un aggregato temporaneo di ETS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10795</wp:posOffset>
            </wp:positionV>
            <wp:extent cx="114300" cy="114300"/>
            <wp:effectExtent b="0" l="0" r="0" t="0"/>
            <wp:wrapSquare wrapText="bothSides" distB="0" distT="0" distL="114300" distR="114300"/>
            <wp:docPr id="18"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114300" cy="114300"/>
                    </a:xfrm>
                    <a:prstGeom prst="rect"/>
                    <a:ln/>
                  </pic:spPr>
                </pic:pic>
              </a:graphicData>
            </a:graphic>
          </wp:anchor>
        </w:drawing>
      </w:r>
    </w:p>
    <w:tbl>
      <w:tblPr>
        <w:tblStyle w:val="Table3"/>
        <w:tblW w:w="9136.0" w:type="dxa"/>
        <w:jc w:val="left"/>
        <w:tblInd w:w="612.0" w:type="dxa"/>
        <w:tblLayout w:type="fixed"/>
        <w:tblLook w:val="0000"/>
      </w:tblPr>
      <w:tblGrid>
        <w:gridCol w:w="664"/>
        <w:gridCol w:w="8472"/>
        <w:tblGridChange w:id="0">
          <w:tblGrid>
            <w:gridCol w:w="664"/>
            <w:gridCol w:w="8472"/>
          </w:tblGrid>
        </w:tblGridChange>
      </w:tblGrid>
      <w:tr>
        <w:trPr>
          <w:cantSplit w:val="0"/>
          <w:tblHeader w:val="0"/>
        </w:trPr>
        <w:tc>
          <w:tcPr>
            <w:vAlign w:val="top"/>
          </w:tcPr>
          <w:p w:rsidR="00000000" w:rsidDel="00000000" w:rsidP="00000000" w:rsidRDefault="00000000" w:rsidRPr="00000000" w14:paraId="00000037">
            <w:pPr>
              <w:spacing w:after="60" w:before="6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vAlign w:val="top"/>
          </w:tcPr>
          <w:p w:rsidR="00000000" w:rsidDel="00000000" w:rsidP="00000000" w:rsidRDefault="00000000" w:rsidRPr="00000000" w14:paraId="00000038">
            <w:pPr>
              <w:spacing w:after="60" w:before="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da costituirsi</w:t>
            </w:r>
          </w:p>
        </w:tc>
      </w:tr>
      <w:tr>
        <w:trPr>
          <w:cantSplit w:val="0"/>
          <w:tblHeader w:val="0"/>
        </w:trPr>
        <w:tc>
          <w:tcPr>
            <w:vAlign w:val="top"/>
          </w:tcPr>
          <w:p w:rsidR="00000000" w:rsidDel="00000000" w:rsidP="00000000" w:rsidRDefault="00000000" w:rsidRPr="00000000" w14:paraId="00000039">
            <w:pPr>
              <w:spacing w:after="60" w:before="6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vAlign w:val="top"/>
          </w:tcPr>
          <w:p w:rsidR="00000000" w:rsidDel="00000000" w:rsidP="00000000" w:rsidRDefault="00000000" w:rsidRPr="00000000" w14:paraId="0000003A">
            <w:pPr>
              <w:spacing w:after="60" w:before="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già costituito in data ___________ con atto n.______________</w:t>
            </w:r>
          </w:p>
        </w:tc>
      </w:tr>
    </w:tbl>
    <w:p w:rsidR="00000000" w:rsidDel="00000000" w:rsidP="00000000" w:rsidRDefault="00000000" w:rsidRPr="00000000" w14:paraId="0000003B">
      <w:pP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C">
      <w:pPr>
        <w:ind w:left="-2"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partecipare in qualità di </w:t>
      </w:r>
      <w:r w:rsidDel="00000000" w:rsidR="00000000" w:rsidRPr="00000000">
        <w:rPr>
          <w:rFonts w:ascii="Times New Roman" w:cs="Times New Roman" w:eastAsia="Times New Roman" w:hAnsi="Times New Roman"/>
          <w:b w:val="1"/>
          <w:sz w:val="22"/>
          <w:szCs w:val="22"/>
          <w:rtl w:val="0"/>
        </w:rPr>
        <w:t xml:space="preserve">partner   </w:t>
      </w:r>
      <w:r w:rsidDel="00000000" w:rsidR="00000000" w:rsidRPr="00000000">
        <w:rPr>
          <w:rFonts w:ascii="Times New Roman" w:cs="Times New Roman" w:eastAsia="Times New Roman" w:hAnsi="Times New Roman"/>
          <w:sz w:val="22"/>
          <w:szCs w:val="22"/>
          <w:rtl w:val="0"/>
        </w:rPr>
        <w:t xml:space="preserve">di aggregato temporaneo di ETS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-6349</wp:posOffset>
            </wp:positionV>
            <wp:extent cx="114300" cy="114300"/>
            <wp:effectExtent b="0" l="0" r="0" t="0"/>
            <wp:wrapSquare wrapText="bothSides" distB="0" distT="0" distL="114300" distR="114300"/>
            <wp:docPr id="16"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114300" cy="114300"/>
                    </a:xfrm>
                    <a:prstGeom prst="rect"/>
                    <a:ln/>
                  </pic:spPr>
                </pic:pic>
              </a:graphicData>
            </a:graphic>
          </wp:anchor>
        </w:drawing>
      </w:r>
    </w:p>
    <w:tbl>
      <w:tblPr>
        <w:tblStyle w:val="Table4"/>
        <w:tblW w:w="9136.0" w:type="dxa"/>
        <w:jc w:val="left"/>
        <w:tblInd w:w="612.0" w:type="dxa"/>
        <w:tblLayout w:type="fixed"/>
        <w:tblLook w:val="0000"/>
      </w:tblPr>
      <w:tblGrid>
        <w:gridCol w:w="664"/>
        <w:gridCol w:w="8472"/>
        <w:tblGridChange w:id="0">
          <w:tblGrid>
            <w:gridCol w:w="664"/>
            <w:gridCol w:w="8472"/>
          </w:tblGrid>
        </w:tblGridChange>
      </w:tblGrid>
      <w:tr>
        <w:trPr>
          <w:cantSplit w:val="0"/>
          <w:tblHeader w:val="0"/>
        </w:trPr>
        <w:tc>
          <w:tcPr>
            <w:vAlign w:val="top"/>
          </w:tcPr>
          <w:p w:rsidR="00000000" w:rsidDel="00000000" w:rsidP="00000000" w:rsidRDefault="00000000" w:rsidRPr="00000000" w14:paraId="0000003D">
            <w:pPr>
              <w:spacing w:after="60" w:before="60" w:lineRule="auto"/>
              <w:jc w:val="center"/>
              <w:rPr>
                <w:rFonts w:ascii="Times New Roman" w:cs="Times New Roman" w:eastAsia="Times New Roman" w:hAnsi="Times New Roman"/>
                <w:sz w:val="22"/>
                <w:szCs w:val="22"/>
              </w:rPr>
            </w:pPr>
            <w:r w:rsidDel="00000000" w:rsidR="00000000" w:rsidRPr="00000000">
              <w:rPr>
                <w:rtl w:val="0"/>
              </w:rPr>
            </w:r>
          </w:p>
        </w:tc>
        <w:tc>
          <w:tcPr>
            <w:vAlign w:val="top"/>
          </w:tcPr>
          <w:p w:rsidR="00000000" w:rsidDel="00000000" w:rsidP="00000000" w:rsidRDefault="00000000" w:rsidRPr="00000000" w14:paraId="0000003E">
            <w:pPr>
              <w:spacing w:after="60" w:before="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già costituito in data ___________ con atto n.______________</w:t>
            </w:r>
          </w:p>
        </w:tc>
      </w:tr>
    </w:tbl>
    <w:p w:rsidR="00000000" w:rsidDel="00000000" w:rsidP="00000000" w:rsidRDefault="00000000" w:rsidRPr="00000000" w14:paraId="0000003F">
      <w:pP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0">
      <w:pP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1">
      <w:pPr>
        <w:ind w:left="-2"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partecipare in qualità di </w:t>
      </w:r>
      <w:r w:rsidDel="00000000" w:rsidR="00000000" w:rsidRPr="00000000">
        <w:rPr>
          <w:rFonts w:ascii="Times New Roman" w:cs="Times New Roman" w:eastAsia="Times New Roman" w:hAnsi="Times New Roman"/>
          <w:b w:val="1"/>
          <w:sz w:val="22"/>
          <w:szCs w:val="22"/>
          <w:rtl w:val="0"/>
        </w:rPr>
        <w:t xml:space="preserve">capofila </w:t>
      </w:r>
      <w:r w:rsidDel="00000000" w:rsidR="00000000" w:rsidRPr="00000000">
        <w:rPr>
          <w:rFonts w:ascii="Times New Roman" w:cs="Times New Roman" w:eastAsia="Times New Roman" w:hAnsi="Times New Roman"/>
          <w:sz w:val="22"/>
          <w:szCs w:val="22"/>
          <w:rtl w:val="0"/>
        </w:rPr>
        <w:t xml:space="preserve">di </w:t>
      </w:r>
      <w:r w:rsidDel="00000000" w:rsidR="00000000" w:rsidRPr="00000000">
        <w:rPr>
          <w:rFonts w:ascii="Times New Roman" w:cs="Times New Roman" w:eastAsia="Times New Roman" w:hAnsi="Times New Roman"/>
          <w:b w:val="1"/>
          <w:sz w:val="22"/>
          <w:szCs w:val="22"/>
          <w:rtl w:val="0"/>
        </w:rPr>
        <w:t xml:space="preserve">aggregato stabile</w:t>
      </w:r>
      <w:r w:rsidDel="00000000" w:rsidR="00000000" w:rsidRPr="00000000">
        <w:rPr>
          <w:rFonts w:ascii="Times New Roman" w:cs="Times New Roman" w:eastAsia="Times New Roman" w:hAnsi="Times New Roman"/>
          <w:sz w:val="22"/>
          <w:szCs w:val="22"/>
          <w:rtl w:val="0"/>
        </w:rPr>
        <w:t xml:space="preserve"> di ETS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-6349</wp:posOffset>
            </wp:positionV>
            <wp:extent cx="114300" cy="114300"/>
            <wp:effectExtent b="0" l="0" r="0" t="0"/>
            <wp:wrapSquare wrapText="bothSides" distB="0" distT="0" distL="114300" distR="114300"/>
            <wp:docPr id="21"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114300" cy="114300"/>
                    </a:xfrm>
                    <a:prstGeom prst="rect"/>
                    <a:ln/>
                  </pic:spPr>
                </pic:pic>
              </a:graphicData>
            </a:graphic>
          </wp:anchor>
        </w:drawing>
      </w:r>
    </w:p>
    <w:tbl>
      <w:tblPr>
        <w:tblStyle w:val="Table5"/>
        <w:tblW w:w="9136.0" w:type="dxa"/>
        <w:jc w:val="left"/>
        <w:tblInd w:w="612.0" w:type="dxa"/>
        <w:tblLayout w:type="fixed"/>
        <w:tblLook w:val="0000"/>
      </w:tblPr>
      <w:tblGrid>
        <w:gridCol w:w="664"/>
        <w:gridCol w:w="8472"/>
        <w:tblGridChange w:id="0">
          <w:tblGrid>
            <w:gridCol w:w="664"/>
            <w:gridCol w:w="8472"/>
          </w:tblGrid>
        </w:tblGridChange>
      </w:tblGrid>
      <w:tr>
        <w:trPr>
          <w:cantSplit w:val="0"/>
          <w:tblHeader w:val="0"/>
        </w:trPr>
        <w:tc>
          <w:tcPr>
            <w:vAlign w:val="top"/>
          </w:tcPr>
          <w:p w:rsidR="00000000" w:rsidDel="00000000" w:rsidP="00000000" w:rsidRDefault="00000000" w:rsidRPr="00000000" w14:paraId="00000042">
            <w:pPr>
              <w:spacing w:after="60" w:before="60" w:lineRule="auto"/>
              <w:jc w:val="center"/>
              <w:rPr>
                <w:rFonts w:ascii="Times New Roman" w:cs="Times New Roman" w:eastAsia="Times New Roman" w:hAnsi="Times New Roman"/>
                <w:sz w:val="22"/>
                <w:szCs w:val="22"/>
              </w:rPr>
            </w:pPr>
            <w:r w:rsidDel="00000000" w:rsidR="00000000" w:rsidRPr="00000000">
              <w:rPr>
                <w:rtl w:val="0"/>
              </w:rPr>
            </w:r>
          </w:p>
        </w:tc>
        <w:tc>
          <w:tcPr>
            <w:vAlign w:val="top"/>
          </w:tcPr>
          <w:p w:rsidR="00000000" w:rsidDel="00000000" w:rsidP="00000000" w:rsidRDefault="00000000" w:rsidRPr="00000000" w14:paraId="00000043">
            <w:pPr>
              <w:spacing w:after="60" w:before="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già costituito in data ___________ con atto n.______________</w:t>
            </w:r>
          </w:p>
        </w:tc>
      </w:tr>
    </w:tbl>
    <w:p w:rsidR="00000000" w:rsidDel="00000000" w:rsidP="00000000" w:rsidRDefault="00000000" w:rsidRPr="00000000" w14:paraId="00000044">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5">
      <w:pPr>
        <w:ind w:left="-2"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partecipare in qualità di </w:t>
      </w:r>
      <w:r w:rsidDel="00000000" w:rsidR="00000000" w:rsidRPr="00000000">
        <w:rPr>
          <w:rFonts w:ascii="Times New Roman" w:cs="Times New Roman" w:eastAsia="Times New Roman" w:hAnsi="Times New Roman"/>
          <w:b w:val="1"/>
          <w:sz w:val="22"/>
          <w:szCs w:val="22"/>
          <w:rtl w:val="0"/>
        </w:rPr>
        <w:t xml:space="preserve">partner </w:t>
      </w:r>
      <w:r w:rsidDel="00000000" w:rsidR="00000000" w:rsidRPr="00000000">
        <w:rPr>
          <w:rFonts w:ascii="Times New Roman" w:cs="Times New Roman" w:eastAsia="Times New Roman" w:hAnsi="Times New Roman"/>
          <w:sz w:val="22"/>
          <w:szCs w:val="22"/>
          <w:rtl w:val="0"/>
        </w:rPr>
        <w:t xml:space="preserve">di </w:t>
      </w:r>
      <w:r w:rsidDel="00000000" w:rsidR="00000000" w:rsidRPr="00000000">
        <w:rPr>
          <w:rFonts w:ascii="Times New Roman" w:cs="Times New Roman" w:eastAsia="Times New Roman" w:hAnsi="Times New Roman"/>
          <w:b w:val="1"/>
          <w:sz w:val="22"/>
          <w:szCs w:val="22"/>
          <w:rtl w:val="0"/>
        </w:rPr>
        <w:t xml:space="preserve">aggregato stabile</w:t>
      </w:r>
      <w:r w:rsidDel="00000000" w:rsidR="00000000" w:rsidRPr="00000000">
        <w:rPr>
          <w:rFonts w:ascii="Times New Roman" w:cs="Times New Roman" w:eastAsia="Times New Roman" w:hAnsi="Times New Roman"/>
          <w:sz w:val="22"/>
          <w:szCs w:val="22"/>
          <w:rtl w:val="0"/>
        </w:rPr>
        <w:t xml:space="preserve"> di ETS</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-6349</wp:posOffset>
            </wp:positionV>
            <wp:extent cx="114300" cy="114300"/>
            <wp:effectExtent b="0" l="0" r="0" t="0"/>
            <wp:wrapSquare wrapText="bothSides" distB="0" distT="0" distL="114300" distR="114300"/>
            <wp:docPr id="17"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114300" cy="114300"/>
                    </a:xfrm>
                    <a:prstGeom prst="rect"/>
                    <a:ln/>
                  </pic:spPr>
                </pic:pic>
              </a:graphicData>
            </a:graphic>
          </wp:anchor>
        </w:drawing>
      </w:r>
    </w:p>
    <w:tbl>
      <w:tblPr>
        <w:tblStyle w:val="Table6"/>
        <w:tblW w:w="9136.0" w:type="dxa"/>
        <w:jc w:val="left"/>
        <w:tblInd w:w="612.0" w:type="dxa"/>
        <w:tblLayout w:type="fixed"/>
        <w:tblLook w:val="0000"/>
      </w:tblPr>
      <w:tblGrid>
        <w:gridCol w:w="664"/>
        <w:gridCol w:w="8472"/>
        <w:tblGridChange w:id="0">
          <w:tblGrid>
            <w:gridCol w:w="664"/>
            <w:gridCol w:w="8472"/>
          </w:tblGrid>
        </w:tblGridChange>
      </w:tblGrid>
      <w:tr>
        <w:trPr>
          <w:cantSplit w:val="0"/>
          <w:tblHeader w:val="0"/>
        </w:trPr>
        <w:tc>
          <w:tcPr>
            <w:vAlign w:val="top"/>
          </w:tcPr>
          <w:p w:rsidR="00000000" w:rsidDel="00000000" w:rsidP="00000000" w:rsidRDefault="00000000" w:rsidRPr="00000000" w14:paraId="00000046">
            <w:pPr>
              <w:spacing w:after="60" w:before="60" w:lineRule="auto"/>
              <w:jc w:val="center"/>
              <w:rPr>
                <w:rFonts w:ascii="Times New Roman" w:cs="Times New Roman" w:eastAsia="Times New Roman" w:hAnsi="Times New Roman"/>
                <w:sz w:val="22"/>
                <w:szCs w:val="22"/>
              </w:rPr>
            </w:pPr>
            <w:r w:rsidDel="00000000" w:rsidR="00000000" w:rsidRPr="00000000">
              <w:rPr>
                <w:rtl w:val="0"/>
              </w:rPr>
            </w:r>
          </w:p>
        </w:tc>
        <w:tc>
          <w:tcPr>
            <w:vAlign w:val="top"/>
          </w:tcPr>
          <w:p w:rsidR="00000000" w:rsidDel="00000000" w:rsidP="00000000" w:rsidRDefault="00000000" w:rsidRPr="00000000" w14:paraId="00000047">
            <w:pPr>
              <w:spacing w:after="60" w:before="6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già costituito in data ___________ con atto n.______________</w:t>
            </w:r>
          </w:p>
        </w:tc>
      </w:tr>
    </w:tbl>
    <w:p w:rsidR="00000000" w:rsidDel="00000000" w:rsidP="00000000" w:rsidRDefault="00000000" w:rsidRPr="00000000" w14:paraId="00000048">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9">
      <w:pPr>
        <w:keepNext w:val="1"/>
        <w:widowControl w:val="0"/>
        <w:jc w:val="both"/>
        <w:rPr>
          <w:rFonts w:ascii="Times New Roman" w:cs="Times New Roman" w:eastAsia="Times New Roman" w:hAnsi="Times New Roman"/>
          <w:b w:val="1"/>
          <w:i w:val="1"/>
          <w:sz w:val="22"/>
          <w:szCs w:val="22"/>
          <w:u w:val="single"/>
        </w:rPr>
      </w:pPr>
      <w:r w:rsidDel="00000000" w:rsidR="00000000" w:rsidRPr="00000000">
        <w:rPr>
          <w:rFonts w:ascii="Times New Roman" w:cs="Times New Roman" w:eastAsia="Times New Roman" w:hAnsi="Times New Roman"/>
          <w:b w:val="1"/>
          <w:i w:val="1"/>
          <w:sz w:val="22"/>
          <w:szCs w:val="22"/>
          <w:u w:val="single"/>
          <w:rtl w:val="0"/>
        </w:rPr>
        <w:t xml:space="preserve">Barrare la casella di interesse</w:t>
      </w:r>
    </w:p>
    <w:p w:rsidR="00000000" w:rsidDel="00000000" w:rsidP="00000000" w:rsidRDefault="00000000" w:rsidRPr="00000000" w14:paraId="0000004A">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B">
      <w:pPr>
        <w:ind w:left="708" w:hanging="2.0000000000000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AGGREGATO COMPOSTO DAI SEGUENTI ETS </w:t>
      </w:r>
      <w:r w:rsidDel="00000000" w:rsidR="00000000" w:rsidRPr="00000000">
        <w:rPr>
          <w:rFonts w:ascii="Times New Roman" w:cs="Times New Roman" w:eastAsia="Times New Roman" w:hAnsi="Times New Roman"/>
          <w:sz w:val="22"/>
          <w:szCs w:val="22"/>
          <w:rtl w:val="0"/>
        </w:rPr>
        <w:t xml:space="preserve">(alle condizioni indicate all’art. 3 dell’Avviso)</w:t>
      </w:r>
    </w:p>
    <w:p w:rsidR="00000000" w:rsidDel="00000000" w:rsidP="00000000" w:rsidRDefault="00000000" w:rsidRPr="00000000" w14:paraId="0000004C">
      <w:pPr>
        <w:ind w:left="708" w:hanging="2.0000000000000284"/>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D">
      <w:pPr>
        <w:numPr>
          <w:ilvl w:val="0"/>
          <w:numId w:val="9"/>
        </w:numPr>
        <w:ind w:left="708" w:hanging="2.0000000000000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4E">
      <w:pPr>
        <w:numPr>
          <w:ilvl w:val="0"/>
          <w:numId w:val="9"/>
        </w:numPr>
        <w:ind w:left="708" w:hanging="2.0000000000000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4F">
      <w:pPr>
        <w:numPr>
          <w:ilvl w:val="0"/>
          <w:numId w:val="9"/>
        </w:numPr>
        <w:ind w:left="708" w:hanging="2.0000000000000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50">
      <w:pPr>
        <w:numPr>
          <w:ilvl w:val="0"/>
          <w:numId w:val="9"/>
        </w:numPr>
        <w:ind w:left="708" w:hanging="2.0000000000000284"/>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51">
      <w:pPr>
        <w:jc w:val="both"/>
        <w:rPr>
          <w:rFonts w:ascii="Times New Roman" w:cs="Times New Roman" w:eastAsia="Times New Roman" w:hAnsi="Times New Roman"/>
          <w:color w:val="9900ff"/>
          <w:sz w:val="22"/>
          <w:szCs w:val="22"/>
        </w:rPr>
      </w:pPr>
      <w:r w:rsidDel="00000000" w:rsidR="00000000" w:rsidRPr="00000000">
        <w:rPr>
          <w:rtl w:val="0"/>
        </w:rPr>
      </w:r>
    </w:p>
    <w:p w:rsidR="00000000" w:rsidDel="00000000" w:rsidP="00000000" w:rsidRDefault="00000000" w:rsidRPr="00000000" w14:paraId="00000052">
      <w:pPr>
        <w:widowControl w:val="0"/>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prevedendo azioni immateriali e materiali  di riqualificazione dello </w:t>
      </w:r>
      <w:r w:rsidDel="00000000" w:rsidR="00000000" w:rsidRPr="00000000">
        <w:rPr>
          <w:rFonts w:ascii="Times New Roman" w:cs="Times New Roman" w:eastAsia="Times New Roman" w:hAnsi="Times New Roman"/>
          <w:b w:val="1"/>
          <w:sz w:val="22"/>
          <w:szCs w:val="22"/>
          <w:rtl w:val="0"/>
        </w:rPr>
        <w:t xml:space="preserve">SPAZIO </w:t>
      </w:r>
      <w:r w:rsidDel="00000000" w:rsidR="00000000" w:rsidRPr="00000000">
        <w:rPr>
          <w:rFonts w:ascii="Times New Roman" w:cs="Times New Roman" w:eastAsia="Times New Roman" w:hAnsi="Times New Roman"/>
          <w:sz w:val="22"/>
          <w:szCs w:val="22"/>
          <w:rtl w:val="0"/>
        </w:rPr>
        <w:t xml:space="preserve">individuato (vedi scheda spazi all. D) indicando nei riquadri sottostanti la e/oo le tipologie:</w:t>
      </w:r>
    </w:p>
    <w:p w:rsidR="00000000" w:rsidDel="00000000" w:rsidP="00000000" w:rsidRDefault="00000000" w:rsidRPr="00000000" w14:paraId="00000053">
      <w:pPr>
        <w:ind w:hanging="2"/>
        <w:rPr>
          <w:rFonts w:ascii="Times New Roman" w:cs="Times New Roman" w:eastAsia="Times New Roman" w:hAnsi="Times New Roman"/>
          <w:sz w:val="22"/>
          <w:szCs w:val="22"/>
        </w:rPr>
      </w:pPr>
      <w:r w:rsidDel="00000000" w:rsidR="00000000" w:rsidRPr="00000000">
        <w:rPr>
          <w:rtl w:val="0"/>
        </w:rPr>
      </w:r>
    </w:p>
    <w:tbl>
      <w:tblPr>
        <w:tblStyle w:val="Table7"/>
        <w:tblW w:w="9780.0" w:type="dxa"/>
        <w:jc w:val="left"/>
        <w:tblInd w:w="-108.0" w:type="dxa"/>
        <w:tblLayout w:type="fixed"/>
        <w:tblLook w:val="0000"/>
      </w:tblPr>
      <w:tblGrid>
        <w:gridCol w:w="675"/>
        <w:gridCol w:w="9105"/>
        <w:tblGridChange w:id="0">
          <w:tblGrid>
            <w:gridCol w:w="675"/>
            <w:gridCol w:w="9105"/>
          </w:tblGrid>
        </w:tblGridChange>
      </w:tblGrid>
      <w:tr>
        <w:trPr>
          <w:cantSplit w:val="0"/>
          <w:tblHeader w:val="0"/>
        </w:trPr>
        <w:tc>
          <w:tcPr>
            <w:vAlign w:val="top"/>
          </w:tcPr>
          <w:p w:rsidR="00000000" w:rsidDel="00000000" w:rsidP="00000000" w:rsidRDefault="00000000" w:rsidRPr="00000000" w14:paraId="00000054">
            <w:pPr>
              <w:spacing w:after="60" w:before="6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vAlign w:val="top"/>
          </w:tcPr>
          <w:p w:rsidR="00000000" w:rsidDel="00000000" w:rsidP="00000000" w:rsidRDefault="00000000" w:rsidRPr="00000000" w14:paraId="00000055">
            <w:pPr>
              <w:spacing w:after="60" w:before="6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edificio e relative pertinenze di proprietà pubblica in concessione, localizzato nella Circoscrizione n.___/Distretto ________</w:t>
            </w:r>
          </w:p>
        </w:tc>
      </w:tr>
      <w:tr>
        <w:trPr>
          <w:cantSplit w:val="0"/>
          <w:tblHeader w:val="0"/>
        </w:trPr>
        <w:tc>
          <w:tcPr>
            <w:vAlign w:val="top"/>
          </w:tcPr>
          <w:p w:rsidR="00000000" w:rsidDel="00000000" w:rsidP="00000000" w:rsidRDefault="00000000" w:rsidRPr="00000000" w14:paraId="00000056">
            <w:pPr>
              <w:spacing w:after="60" w:before="6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vAlign w:val="top"/>
          </w:tcPr>
          <w:p w:rsidR="00000000" w:rsidDel="00000000" w:rsidP="00000000" w:rsidRDefault="00000000" w:rsidRPr="00000000" w14:paraId="00000057">
            <w:pPr>
              <w:spacing w:after="60" w:before="6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edificio e relative pertinenze di proprietà privata, localizzato nella Circoscrizione n.___ /Distretto ________</w:t>
            </w:r>
          </w:p>
        </w:tc>
      </w:tr>
      <w:tr>
        <w:trPr>
          <w:cantSplit w:val="0"/>
          <w:tblHeader w:val="0"/>
        </w:trPr>
        <w:tc>
          <w:tcPr>
            <w:vAlign w:val="top"/>
          </w:tcPr>
          <w:p w:rsidR="00000000" w:rsidDel="00000000" w:rsidP="00000000" w:rsidRDefault="00000000" w:rsidRPr="00000000" w14:paraId="00000058">
            <w:pPr>
              <w:spacing w:after="60" w:before="6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vAlign w:val="top"/>
          </w:tcPr>
          <w:p w:rsidR="00000000" w:rsidDel="00000000" w:rsidP="00000000" w:rsidRDefault="00000000" w:rsidRPr="00000000" w14:paraId="00000059">
            <w:pPr>
              <w:spacing w:after="60" w:before="6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spazio pubblico non edificato, localizzato nella Circoscrizione n.___ /Distretto ________</w:t>
            </w:r>
          </w:p>
          <w:p w:rsidR="00000000" w:rsidDel="00000000" w:rsidP="00000000" w:rsidRDefault="00000000" w:rsidRPr="00000000" w14:paraId="0000005A">
            <w:pPr>
              <w:spacing w:after="60" w:before="6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B">
            <w:pPr>
              <w:spacing w:after="60" w:before="60"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C">
            <w:pPr>
              <w:spacing w:after="60" w:before="60" w:lineRule="auto"/>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05D">
      <w:pPr>
        <w:spacing w:after="240" w:before="240"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E">
      <w:pPr>
        <w:spacing w:after="240" w:before="240" w:line="276"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F">
      <w:pPr>
        <w:spacing w:after="240" w:before="240" w:line="276"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 aggregato stabile o temporaneo di ETS può essere:</w:t>
      </w:r>
    </w:p>
    <w:p w:rsidR="00000000" w:rsidDel="00000000" w:rsidP="00000000" w:rsidRDefault="00000000" w:rsidRPr="00000000" w14:paraId="00000060">
      <w:pPr>
        <w:numPr>
          <w:ilvl w:val="0"/>
          <w:numId w:val="2"/>
        </w:numPr>
        <w:spacing w:after="240" w:before="240"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già stipulato formalmente all’atto di presentazione del progetto </w:t>
        <w:tab/>
        <w:t xml:space="preserve">preliminare e, pertanto, dovrà essere presentato il relativo atto </w:t>
        <w:tab/>
        <w:t xml:space="preserve">costitutivo, redatto nella forma della scrittura privata autenticata, applicando, l’art. 32 o l’art 35 del D.Lgs. 117/2017 e s.m.i. e/o, per quanto compatibile, l’art. 68 del </w:t>
        <w:tab/>
        <w:t xml:space="preserve">D.Lgs. 36/2023 e s.m.i.;</w:t>
        <w:br w:type="textWrapping"/>
      </w:r>
    </w:p>
    <w:p w:rsidR="00000000" w:rsidDel="00000000" w:rsidP="00000000" w:rsidRDefault="00000000" w:rsidRPr="00000000" w14:paraId="00000061">
      <w:pPr>
        <w:spacing w:after="240" w:before="240" w:line="276"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oppure</w:t>
      </w:r>
    </w:p>
    <w:p w:rsidR="00000000" w:rsidDel="00000000" w:rsidP="00000000" w:rsidRDefault="00000000" w:rsidRPr="00000000" w14:paraId="00000062">
      <w:pPr>
        <w:numPr>
          <w:ilvl w:val="0"/>
          <w:numId w:val="6"/>
        </w:numPr>
        <w:spacing w:after="240" w:before="240" w:line="276" w:lineRule="auto"/>
        <w:ind w:left="72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dichiarato e specificato in carta semplice, sottoscritta da tutti i partecipanti all’atto della candidatura, con espressa indicazione del soggetto ETS designato Capofila, laddove previsto dalla legge, e con l’impegno a formalizzare l’aggregato entro 15 giorni dalla data di pubblicazione della graduatori</w:t>
      </w:r>
      <w:r w:rsidDel="00000000" w:rsidR="00000000" w:rsidRPr="00000000">
        <w:rPr>
          <w:rFonts w:ascii="Times New Roman" w:cs="Times New Roman" w:eastAsia="Times New Roman" w:hAnsi="Times New Roman"/>
          <w:sz w:val="22"/>
          <w:szCs w:val="22"/>
          <w:highlight w:val="white"/>
          <w:rtl w:val="0"/>
        </w:rPr>
        <w:t xml:space="preserve">a e prima della sottoscrizione dell’Accordo di Collaborazione.</w:t>
        <w:br w:type="textWrapping"/>
      </w:r>
    </w:p>
    <w:p w:rsidR="00000000" w:rsidDel="00000000" w:rsidP="00000000" w:rsidRDefault="00000000" w:rsidRPr="00000000" w14:paraId="00000063">
      <w:pPr>
        <w:ind w:hanging="2"/>
        <w:jc w:val="both"/>
        <w:rPr>
          <w:rFonts w:ascii="Times New Roman" w:cs="Times New Roman" w:eastAsia="Times New Roman" w:hAnsi="Times New Roman"/>
          <w:sz w:val="22"/>
          <w:szCs w:val="22"/>
        </w:rPr>
      </w:pPr>
      <w:r w:rsidDel="00000000" w:rsidR="00000000" w:rsidRPr="00000000">
        <w:rPr>
          <w:rtl w:val="0"/>
        </w:rPr>
      </w:r>
    </w:p>
    <w:sdt>
      <w:sdtPr>
        <w:lock w:val="contentLocked"/>
        <w:tag w:val="goog_rdk_0"/>
      </w:sdtPr>
      <w:sdtContent>
        <w:tbl>
          <w:tblPr>
            <w:tblStyle w:val="Table8"/>
            <w:tblW w:w="9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8"/>
            <w:tblGridChange w:id="0">
              <w:tblGrid>
                <w:gridCol w:w="9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TITOLO DELLA PROPOSTA PROGETTUALE</w:t>
                </w:r>
              </w:p>
            </w:tc>
          </w:tr>
        </w:tbl>
      </w:sdtContent>
    </w:sdt>
    <w:p w:rsidR="00000000" w:rsidDel="00000000" w:rsidP="00000000" w:rsidRDefault="00000000" w:rsidRPr="00000000" w14:paraId="00000065">
      <w:pP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6">
      <w:pP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7">
      <w:pP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8">
      <w:pPr>
        <w:widowControl w:val="0"/>
        <w:spacing w:line="3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069">
      <w:pP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A">
      <w:pPr>
        <w:ind w:hanging="2"/>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6B">
      <w:pPr>
        <w:ind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DICHIARA</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6C">
      <w:pPr>
        <w:ind w:hanging="2"/>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D">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Consapevole delle responsabilità e delle conseguenze civili e penali previste in caso di dichiarazioni mendaci e/o formazione od uso di atti falsi, anche per gli effetti dell’art. 76 del D.P.R. 445/2000, nonché in caso di esibizione di atti contenenti dati non più corrispondenti a verità, e consapevole, altresì, che qualora emerga - in seguito a verifiche da parte dell’Amministrazione che ne ha facoltà sulla base dell’art. 71 del succitato DPR - la non veridicità del contenuto della presente dichiarazione questo ETS/aggregazione di ETS decadrà dalla partecipazione alla procedura ed ai relativi benefici per la quale le stesse sono state rilasciate:</w:t>
      </w:r>
    </w:p>
    <w:p w:rsidR="00000000" w:rsidDel="00000000" w:rsidP="00000000" w:rsidRDefault="00000000" w:rsidRPr="00000000" w14:paraId="0000006E">
      <w:pPr>
        <w:widowControl w:val="0"/>
        <w:numPr>
          <w:ilvl w:val="0"/>
          <w:numId w:val="3"/>
        </w:numP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aver preso visione e conseguentemente di accettare, senza condizione e riserva, tutte le norme e disposizioni contenute nell’Avviso di Istruttoria Pubblica in oggetto;</w:t>
      </w:r>
    </w:p>
    <w:p w:rsidR="00000000" w:rsidDel="00000000" w:rsidP="00000000" w:rsidRDefault="00000000" w:rsidRPr="00000000" w14:paraId="0000006F">
      <w:pPr>
        <w:widowControl w:val="0"/>
        <w:numPr>
          <w:ilvl w:val="0"/>
          <w:numId w:val="3"/>
        </w:numP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aver preso atto della:</w:t>
      </w:r>
    </w:p>
    <w:p w:rsidR="00000000" w:rsidDel="00000000" w:rsidP="00000000" w:rsidRDefault="00000000" w:rsidRPr="00000000" w14:paraId="00000070">
      <w:pPr>
        <w:numPr>
          <w:ilvl w:val="1"/>
          <w:numId w:val="3"/>
        </w:numPr>
        <w:ind w:left="108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Deliberazione della Giunta Comunale n. 222 del 28 aprile 2023 e del relativo allegato 1 “Linee di indirizzo per la co-progettazione con il Terzo Settore e Partnership pubblico - privata: azioni a favore di adolescenti e giovani”, </w:t>
      </w:r>
    </w:p>
    <w:p w:rsidR="00000000" w:rsidDel="00000000" w:rsidP="00000000" w:rsidRDefault="00000000" w:rsidRPr="00000000" w14:paraId="00000071">
      <w:pPr>
        <w:numPr>
          <w:ilvl w:val="1"/>
          <w:numId w:val="3"/>
        </w:numPr>
        <w:ind w:left="108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Determinazione Dirigenziale n. …………  del …………….. 2024 di approvazione dell’Avviso Pubblico per la co-progettazione di azioni in favore di adolescenti e giovani (Azione A35 del Piano Integrato Urbano della Città -), </w:t>
      </w:r>
    </w:p>
    <w:p w:rsidR="00000000" w:rsidDel="00000000" w:rsidP="00000000" w:rsidRDefault="00000000" w:rsidRPr="00000000" w14:paraId="00000072">
      <w:pPr>
        <w:ind w:left="108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3">
      <w:pPr>
        <w:ind w:left="720" w:firstLine="0"/>
        <w:jc w:val="both"/>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i w:val="1"/>
          <w:sz w:val="22"/>
          <w:szCs w:val="22"/>
          <w:u w:val="single"/>
          <w:rtl w:val="0"/>
        </w:rPr>
        <w:t xml:space="preserve">Barrare l’opzione che ricorre</w:t>
      </w:r>
      <w:r w:rsidDel="00000000" w:rsidR="00000000" w:rsidRPr="00000000">
        <w:rPr>
          <w:rtl w:val="0"/>
        </w:rPr>
      </w:r>
    </w:p>
    <w:p w:rsidR="00000000" w:rsidDel="00000000" w:rsidP="00000000" w:rsidRDefault="00000000" w:rsidRPr="00000000" w14:paraId="00000074">
      <w:pPr>
        <w:ind w:left="720" w:firstLine="0"/>
        <w:jc w:val="both"/>
        <w:rPr>
          <w:rFonts w:ascii="Times New Roman" w:cs="Times New Roman" w:eastAsia="Times New Roman" w:hAnsi="Times New Roman"/>
          <w:b w:val="1"/>
          <w:sz w:val="22"/>
          <w:szCs w:val="22"/>
          <w:u w:val="single"/>
        </w:rPr>
      </w:pPr>
      <w:r w:rsidDel="00000000" w:rsidR="00000000" w:rsidRPr="00000000">
        <w:rPr>
          <w:rtl w:val="0"/>
        </w:rPr>
      </w:r>
    </w:p>
    <w:p w:rsidR="00000000" w:rsidDel="00000000" w:rsidP="00000000" w:rsidRDefault="00000000" w:rsidRPr="00000000" w14:paraId="00000075">
      <w:pPr>
        <w:widowControl w:val="0"/>
        <w:numPr>
          <w:ilvl w:val="0"/>
          <w:numId w:val="3"/>
        </w:numP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non avere presentato altre istanze progettuali in qualità di capofila per il presente bando; </w:t>
      </w:r>
    </w:p>
    <w:p w:rsidR="00000000" w:rsidDel="00000000" w:rsidP="00000000" w:rsidRDefault="00000000" w:rsidRPr="00000000" w14:paraId="00000076">
      <w:pPr>
        <w:widowControl w:val="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7">
      <w:pPr>
        <w:ind w:left="851" w:hanging="491"/>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non aver presentato un’altra candidatura in qualità di partner;</w:t>
      </w:r>
    </w:p>
    <w:p w:rsidR="00000000" w:rsidDel="00000000" w:rsidP="00000000" w:rsidRDefault="00000000" w:rsidRPr="00000000" w14:paraId="00000078">
      <w:pPr>
        <w:ind w:left="851" w:hanging="491"/>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9">
      <w:pPr>
        <w:numPr>
          <w:ilvl w:val="0"/>
          <w:numId w:val="3"/>
        </w:numP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 iscritto al Registro Unico Nazionale del Terzo Settore (RUNTS), ai sensi del Codice del Terzo Settore (CTS - D.Lgs. 117/2017 e s.m.i. ): (</w:t>
      </w:r>
      <w:r w:rsidDel="00000000" w:rsidR="00000000" w:rsidRPr="00000000">
        <w:rPr>
          <w:rFonts w:ascii="Times New Roman" w:cs="Times New Roman" w:eastAsia="Times New Roman" w:hAnsi="Times New Roman"/>
          <w:i w:val="1"/>
          <w:sz w:val="22"/>
          <w:szCs w:val="22"/>
          <w:rtl w:val="0"/>
        </w:rPr>
        <w:t xml:space="preserve">Barrare la casella di interesse</w:t>
      </w:r>
      <w:r w:rsidDel="00000000" w:rsidR="00000000" w:rsidRPr="00000000">
        <w:rPr>
          <w:rFonts w:ascii="Times New Roman" w:cs="Times New Roman" w:eastAsia="Times New Roman" w:hAnsi="Times New Roman"/>
          <w:sz w:val="22"/>
          <w:szCs w:val="22"/>
          <w:rtl w:val="0"/>
        </w:rPr>
        <w:t xml:space="preserve">):</w:t>
      </w:r>
    </w:p>
    <w:p w:rsidR="00000000" w:rsidDel="00000000" w:rsidP="00000000" w:rsidRDefault="00000000" w:rsidRPr="00000000" w14:paraId="0000007A">
      <w:pPr>
        <w:ind w:left="72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in data __________________</w:t>
      </w:r>
    </w:p>
    <w:p w:rsidR="00000000" w:rsidDel="00000000" w:rsidP="00000000" w:rsidRDefault="00000000" w:rsidRPr="00000000" w14:paraId="0000007B">
      <w:pPr>
        <w:ind w:left="108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C">
      <w:pPr>
        <w:ind w:left="108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 in alternativa</w:t>
      </w:r>
    </w:p>
    <w:p w:rsidR="00000000" w:rsidDel="00000000" w:rsidP="00000000" w:rsidRDefault="00000000" w:rsidRPr="00000000" w14:paraId="0000007D">
      <w:pPr>
        <w:ind w:left="108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E">
      <w:pPr>
        <w:ind w:left="72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in attesa di perfezionamento della trasmigrazione da registri esistenti </w:t>
      </w:r>
    </w:p>
    <w:p w:rsidR="00000000" w:rsidDel="00000000" w:rsidP="00000000" w:rsidRDefault="00000000" w:rsidRPr="00000000" w14:paraId="0000007F">
      <w:pPr>
        <w:ind w:left="108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0">
      <w:pPr>
        <w:ind w:left="108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 in alternativa </w:t>
      </w:r>
    </w:p>
    <w:p w:rsidR="00000000" w:rsidDel="00000000" w:rsidP="00000000" w:rsidRDefault="00000000" w:rsidRPr="00000000" w14:paraId="00000081">
      <w:pPr>
        <w:ind w:left="108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2">
      <w:pPr>
        <w:ind w:left="72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in attesa di riscontro della domanda di iscrizione al Registro inviata in data_____________________;</w:t>
      </w:r>
    </w:p>
    <w:p w:rsidR="00000000" w:rsidDel="00000000" w:rsidP="00000000" w:rsidRDefault="00000000" w:rsidRPr="00000000" w14:paraId="00000083">
      <w:pPr>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4">
      <w:pPr>
        <w:ind w:left="72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o, in alternativa</w:t>
      </w:r>
    </w:p>
    <w:p w:rsidR="00000000" w:rsidDel="00000000" w:rsidP="00000000" w:rsidRDefault="00000000" w:rsidRPr="00000000" w14:paraId="00000085">
      <w:pPr>
        <w:ind w:left="72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6">
      <w:pPr>
        <w:ind w:left="36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87">
      <w:pPr>
        <w:ind w:left="354.3307086614175"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l’assenza di pendenze di carattere amministrativo di qualsiasi natura o di situazioni di morosità nei confronti della Città di Torino, cumulando tutte le posizioni verso la Città (capofila e partner)</w:t>
      </w:r>
    </w:p>
    <w:p w:rsidR="00000000" w:rsidDel="00000000" w:rsidP="00000000" w:rsidRDefault="00000000" w:rsidRPr="00000000" w14:paraId="00000088">
      <w:pPr>
        <w:ind w:left="36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9">
      <w:pPr>
        <w:ind w:left="36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 in alternativa</w:t>
      </w:r>
    </w:p>
    <w:p w:rsidR="00000000" w:rsidDel="00000000" w:rsidP="00000000" w:rsidRDefault="00000000" w:rsidRPr="00000000" w14:paraId="0000008A">
      <w:pPr>
        <w:ind w:left="36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B">
      <w:pPr>
        <w:ind w:left="360"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la presenza di situazioni di morosità nei confronti della Città di Torino, per un ammontare complessivo pari a € ____________________, alla data del _____________. Data tale situazione, si dichiara che gli ETS del raggruppamento che versano in tale morosità si impegnano, con la presente, al saldo integrale del summenzionato debito nei confronti della Città, entro il termine di 10 giorni entro la data individuata per la sottoscrizione dell’Accordo di Collaborazione/convenzione. In caso di mancato pagamento integrale dei summenzionati debiti entro il termine prescritto, la Civica Amministrazione procederà ad escludere il raggruppamento dalla procedura di co-progettazione; in alternativa è possibile presentare, all’atto di presentazione dell’istanza di partecipazione, un piano di rientro già validato;</w:t>
      </w:r>
    </w:p>
    <w:p w:rsidR="00000000" w:rsidDel="00000000" w:rsidP="00000000" w:rsidRDefault="00000000" w:rsidRPr="00000000" w14:paraId="0000008C">
      <w:pPr>
        <w:numPr>
          <w:ilvl w:val="0"/>
          <w:numId w:val="3"/>
        </w:numPr>
        <w:shd w:fill="ffffff" w:val="clea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non essere oggetto di sanzioni definitivamente accertate che comportino l’esclusione da agevolazioni, finanziamenti, contributi o sussidi;</w:t>
      </w:r>
    </w:p>
    <w:p w:rsidR="00000000" w:rsidDel="00000000" w:rsidP="00000000" w:rsidRDefault="00000000" w:rsidRPr="00000000" w14:paraId="0000008D">
      <w:pPr>
        <w:widowControl w:val="0"/>
        <w:numPr>
          <w:ilvl w:val="0"/>
          <w:numId w:val="3"/>
        </w:numPr>
        <w:shd w:fill="ffffff" w:val="clea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impegnarsi a comunicare tempestivamente ogni variazione relativa alla titolarità, alla denominazione o ragione sociale, alla rappresentanza, all'indirizzo della sede ed ogni altra rilevante variazione dei dati e/o requisiti richiesti per la partecipazione alla fase di co-progettazione verranno comunicate tempestivamente; </w:t>
      </w:r>
    </w:p>
    <w:p w:rsidR="00000000" w:rsidDel="00000000" w:rsidP="00000000" w:rsidRDefault="00000000" w:rsidRPr="00000000" w14:paraId="0000008E">
      <w:pPr>
        <w:widowControl w:val="0"/>
        <w:numPr>
          <w:ilvl w:val="0"/>
          <w:numId w:val="3"/>
        </w:numPr>
        <w:shd w:fill="ffffff" w:val="clea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accettare espressamente che le proposte progettuali ammesse a contributo diventeranno di proprietà della Civica Amministrazione, fermo restando la possibilità per gli enti partner di citare il predetto progetto all’esterno sulla base di idonea regolamentazione della comunicazione, che sarà condivisa con l’Amministrazione procedente;</w:t>
      </w:r>
    </w:p>
    <w:p w:rsidR="00000000" w:rsidDel="00000000" w:rsidP="00000000" w:rsidRDefault="00000000" w:rsidRPr="00000000" w14:paraId="0000008F">
      <w:pPr>
        <w:widowControl w:val="0"/>
        <w:numPr>
          <w:ilvl w:val="0"/>
          <w:numId w:val="3"/>
        </w:numPr>
        <w:shd w:fill="ffffff" w:val="clea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le attività progettuali si svolgeranno in assenza di barriere architettoniche o con l’impegno di fornire assistenza alle persone svantaggiate al fine di favorirne la partecipazione;</w:t>
      </w:r>
    </w:p>
    <w:p w:rsidR="00000000" w:rsidDel="00000000" w:rsidP="00000000" w:rsidRDefault="00000000" w:rsidRPr="00000000" w14:paraId="00000090">
      <w:pPr>
        <w:widowControl w:val="0"/>
        <w:numPr>
          <w:ilvl w:val="0"/>
          <w:numId w:val="3"/>
        </w:numPr>
        <w:shd w:fill="ffffff" w:val="clea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dichiara di essere in grado in ogni momento di certificare tutti gli elementi innanzi dichiarati, impegnandosi, altresì, in caso di ammissione della candidatura, a presentare in tempi brevi la documentazione non acquisibile direttamente da parte di questa Amministrazione;</w:t>
      </w:r>
    </w:p>
    <w:p w:rsidR="00000000" w:rsidDel="00000000" w:rsidP="00000000" w:rsidRDefault="00000000" w:rsidRPr="00000000" w14:paraId="00000091">
      <w:pPr>
        <w:widowControl w:val="0"/>
        <w:numPr>
          <w:ilvl w:val="0"/>
          <w:numId w:val="3"/>
        </w:numPr>
        <w:shd w:fill="ffffff" w:val="clea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dichiara di impegnarsi ad assumere gli obblighi di tracciabilità dei flussi finanziari ai sensi della Legge 136/2010;</w:t>
      </w:r>
    </w:p>
    <w:p w:rsidR="00000000" w:rsidDel="00000000" w:rsidP="00000000" w:rsidRDefault="00000000" w:rsidRPr="00000000" w14:paraId="00000092">
      <w:pPr>
        <w:widowControl w:val="0"/>
        <w:numPr>
          <w:ilvl w:val="0"/>
          <w:numId w:val="3"/>
        </w:numPr>
        <w:shd w:fill="ffffff" w:val="clear"/>
        <w:ind w:left="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dichiara di essere consapevole che, ai sensi dell’art 13 del D.lgs. 196/2003, i dati acquisiti sono previsti dalle disposizioni vigenti ai fini del procedimento amministrativo per il quale sono richiesti e verranno trattati solo per tale scopo.</w:t>
      </w:r>
    </w:p>
    <w:p w:rsidR="00000000" w:rsidDel="00000000" w:rsidP="00000000" w:rsidRDefault="00000000" w:rsidRPr="00000000" w14:paraId="00000093">
      <w:pPr>
        <w:shd w:fill="ffffff" w:val="clea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4">
      <w:pPr>
        <w:keepNext w:val="1"/>
        <w:widowControl w:val="0"/>
        <w:shd w:fill="ffffff" w:val="clear"/>
        <w:ind w:hanging="2"/>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DICHIARA INOLTRE</w:t>
      </w:r>
    </w:p>
    <w:p w:rsidR="00000000" w:rsidDel="00000000" w:rsidP="00000000" w:rsidRDefault="00000000" w:rsidRPr="00000000" w14:paraId="00000095">
      <w:pPr>
        <w:shd w:fill="ffffff" w:val="clea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6">
      <w:pPr>
        <w:numPr>
          <w:ilvl w:val="0"/>
          <w:numId w:val="1"/>
        </w:num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 in possesso di tutti i requisiti di ordine generale, morale ed idoneità tecnico-professionale di cui all’art. 3(3.2 e 3.4) dell'Avviso Pubblico e di non essere incorso/a, né esserlo allo stato attuale, in nessuna causa determinante l’esclusione dalla partecipazione alle procedure in linea con quanto previsto dall’art. 94 del Decreto Legislativo n. 36/2023, analogicamente e per quanto applicabile alla presente procedura per le finalità richiamate ed in quanto compatibile, e in qualsivoglia causa di inadempimento a stipulare contratti con la Pubblica Amministrazione; </w:t>
      </w:r>
    </w:p>
    <w:p w:rsidR="00000000" w:rsidDel="00000000" w:rsidP="00000000" w:rsidRDefault="00000000" w:rsidRPr="00000000" w14:paraId="00000097">
      <w:pPr>
        <w:numPr>
          <w:ilvl w:val="0"/>
          <w:numId w:val="7"/>
        </w:num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non assoggettamento alla sanzione interdittiva di cui al </w:t>
      </w:r>
      <w:hyperlink r:id="rId10">
        <w:r w:rsidDel="00000000" w:rsidR="00000000" w:rsidRPr="00000000">
          <w:rPr>
            <w:rFonts w:ascii="Times New Roman" w:cs="Times New Roman" w:eastAsia="Times New Roman" w:hAnsi="Times New Roman"/>
            <w:sz w:val="22"/>
            <w:szCs w:val="22"/>
            <w:rtl w:val="0"/>
          </w:rPr>
          <w:t xml:space="preserve">D.Lgs. n. 231/2001</w:t>
        </w:r>
      </w:hyperlink>
      <w:r w:rsidDel="00000000" w:rsidR="00000000" w:rsidRPr="00000000">
        <w:rPr>
          <w:rFonts w:ascii="Times New Roman" w:cs="Times New Roman" w:eastAsia="Times New Roman" w:hAnsi="Times New Roman"/>
          <w:sz w:val="22"/>
          <w:szCs w:val="22"/>
          <w:rtl w:val="0"/>
        </w:rPr>
        <w:t xml:space="preserve">, art. 9, comma 2, lett. c, o ad altra sanzione che comporti il divieto di contrarre con la Pubblica Amministrazione;</w:t>
      </w:r>
    </w:p>
    <w:p w:rsidR="00000000" w:rsidDel="00000000" w:rsidP="00000000" w:rsidRDefault="00000000" w:rsidRPr="00000000" w14:paraId="00000098">
      <w:pPr>
        <w:numPr>
          <w:ilvl w:val="0"/>
          <w:numId w:val="7"/>
        </w:numPr>
        <w:shd w:fill="ffffff" w:val="clear"/>
        <w:tabs>
          <w:tab w:val="left" w:leader="none" w:pos="420"/>
        </w:tabs>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rispetto delle indicazioni in relazione ai principi orizzontali di cui all’Art. 5 del Reg. (UE) 2021/241 ossia il principio di non arrecare un danno significativo agli obiettivi ambientali, ai sensi dell'articolo 17 del Reg. (UE) 2020/852;</w:t>
      </w:r>
    </w:p>
    <w:p w:rsidR="00000000" w:rsidDel="00000000" w:rsidP="00000000" w:rsidRDefault="00000000" w:rsidRPr="00000000" w14:paraId="00000099">
      <w:pPr>
        <w:numPr>
          <w:ilvl w:val="0"/>
          <w:numId w:val="7"/>
        </w:numPr>
        <w:shd w:fill="ffffff" w:val="clear"/>
        <w:tabs>
          <w:tab w:val="left" w:leader="none" w:pos="420"/>
        </w:tabs>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rispetto dei principi trasversali previsti dal PNRR, tra cui il principio del contributo all’obiettivo climatico e digitale, il principio delle pari opportunità e del sostegno della partecipazione di donne e giovani, in coerenza con quanto previsto dal D.L. 31 maggio 2021 n. 77 convertito in legge 29 luglio 2021 n. 108;</w:t>
      </w:r>
    </w:p>
    <w:p w:rsidR="00000000" w:rsidDel="00000000" w:rsidP="00000000" w:rsidRDefault="00000000" w:rsidRPr="00000000" w14:paraId="0000009A">
      <w:pPr>
        <w:numPr>
          <w:ilvl w:val="0"/>
          <w:numId w:val="7"/>
        </w:num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non sussistono ipotesi di conflitto di interesse di cui alla Legge 241/1990 e s.m.i.; </w:t>
      </w:r>
    </w:p>
    <w:p w:rsidR="00000000" w:rsidDel="00000000" w:rsidP="00000000" w:rsidRDefault="00000000" w:rsidRPr="00000000" w14:paraId="0000009B">
      <w:pPr>
        <w:widowControl w:val="0"/>
        <w:numPr>
          <w:ilvl w:val="0"/>
          <w:numId w:val="7"/>
        </w:num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 in regola con le disposizioni vigenti in materia di normativa edilizia e urbanistica, del lavoro, della prevenzione degli infortuni e della salvaguardia dell’ambiente, e di impegnarsi al loro rispetto anche in relazione alle attività svolte nelle sedi operative;</w:t>
      </w:r>
    </w:p>
    <w:p w:rsidR="00000000" w:rsidDel="00000000" w:rsidP="00000000" w:rsidRDefault="00000000" w:rsidRPr="00000000" w14:paraId="0000009C">
      <w:pPr>
        <w:widowControl w:val="0"/>
        <w:numPr>
          <w:ilvl w:val="0"/>
          <w:numId w:val="7"/>
        </w:num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 in regola con le posizioni assicurative dei volontari e delle posizioni assicurative, contributive ed assistenziali dei dipendenti e dei collaboratori: infortuni e malattie connessi allo svolgimento delle attività stesse nonché responsabilità civile verso terzi e verso prestatori d’opera;</w:t>
      </w:r>
    </w:p>
    <w:p w:rsidR="00000000" w:rsidDel="00000000" w:rsidP="00000000" w:rsidRDefault="00000000" w:rsidRPr="00000000" w14:paraId="0000009D">
      <w:pPr>
        <w:widowControl w:val="0"/>
        <w:numPr>
          <w:ilvl w:val="0"/>
          <w:numId w:val="7"/>
        </w:numPr>
        <w:shd w:fill="ffffff" w:val="clea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non sussistono sanzioni definitivamente accertate che comportino l’esclusione da agevolazioni, finanziamenti, contributi o sussidi;</w:t>
      </w:r>
    </w:p>
    <w:p w:rsidR="00000000" w:rsidDel="00000000" w:rsidP="00000000" w:rsidRDefault="00000000" w:rsidRPr="00000000" w14:paraId="0000009E">
      <w:pPr>
        <w:widowControl w:val="0"/>
        <w:numPr>
          <w:ilvl w:val="0"/>
          <w:numId w:val="7"/>
        </w:numPr>
        <w:shd w:fill="ffffff" w:val="clea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le agevolazioni pubbliche godute per le quali è stata eventualmente disposta la restituzione da parte di autorità nazionali e/o regionali e/o comunitarie sono state restituite o depositate presso un conto vincolato;</w:t>
      </w:r>
    </w:p>
    <w:p w:rsidR="00000000" w:rsidDel="00000000" w:rsidP="00000000" w:rsidRDefault="00000000" w:rsidRPr="00000000" w14:paraId="0000009F">
      <w:pPr>
        <w:widowControl w:val="0"/>
        <w:numPr>
          <w:ilvl w:val="0"/>
          <w:numId w:val="7"/>
        </w:numPr>
        <w:shd w:fill="ffffff" w:val="clea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non sussistono procedure di liquidazione, compresa la liquidazione volontaria, fallimento, concordato preventivo, amministrazione controllata, o non avere in corso un procedimento propedeutico alla dichiarazione di una di tali situazioni;</w:t>
      </w:r>
    </w:p>
    <w:p w:rsidR="00000000" w:rsidDel="00000000" w:rsidP="00000000" w:rsidRDefault="00000000" w:rsidRPr="00000000" w14:paraId="000000A0">
      <w:pPr>
        <w:numPr>
          <w:ilvl w:val="0"/>
          <w:numId w:val="7"/>
        </w:num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non sussistono divieti a contrattare con la Pubblica Amministrazione né le condizioni di cui all'art. 53 comma 16-ter del D.Lgs. 165/2001 o di ulteriori normative; </w:t>
      </w:r>
    </w:p>
    <w:p w:rsidR="00000000" w:rsidDel="00000000" w:rsidP="00000000" w:rsidRDefault="00000000" w:rsidRPr="00000000" w14:paraId="000000A1">
      <w:pPr>
        <w:numPr>
          <w:ilvl w:val="0"/>
          <w:numId w:val="7"/>
        </w:num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non sussistono cause di divieto, decadenza o sospensione di cui all'art. 67 D.Lgs. 159/2011; </w:t>
      </w:r>
    </w:p>
    <w:p w:rsidR="00000000" w:rsidDel="00000000" w:rsidP="00000000" w:rsidRDefault="00000000" w:rsidRPr="00000000" w14:paraId="000000A2">
      <w:pPr>
        <w:numPr>
          <w:ilvl w:val="0"/>
          <w:numId w:val="7"/>
        </w:num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 informato/a ai sensi dell’art. 13 del Regolamento UE 2016/679 (GDPR - Codice in materia di protezione dei dati personali).</w:t>
      </w:r>
    </w:p>
    <w:p w:rsidR="00000000" w:rsidDel="00000000" w:rsidP="00000000" w:rsidRDefault="00000000" w:rsidRPr="00000000" w14:paraId="000000A3">
      <w:pPr>
        <w:numPr>
          <w:ilvl w:val="0"/>
          <w:numId w:val="7"/>
        </w:num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autorizzare la Città di Torino ai sensi del Regolamento UE 2016/679 ad utilizzare tutti i dati forniti, ai fini della gestione tecnico-amministrativa relativa al succitato Avviso;</w:t>
      </w:r>
    </w:p>
    <w:p w:rsidR="00000000" w:rsidDel="00000000" w:rsidP="00000000" w:rsidRDefault="00000000" w:rsidRPr="00000000" w14:paraId="000000A4">
      <w:pPr>
        <w:numPr>
          <w:ilvl w:val="0"/>
          <w:numId w:val="7"/>
        </w:num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non avere debiti pregressi con l’Amministrazione Comunale ai sensi della deliberazione del Consiglio Comunale n. 189 del 17/04/2023;</w:t>
      </w:r>
    </w:p>
    <w:p w:rsidR="00000000" w:rsidDel="00000000" w:rsidP="00000000" w:rsidRDefault="00000000" w:rsidRPr="00000000" w14:paraId="000000A5">
      <w:pPr>
        <w:numPr>
          <w:ilvl w:val="0"/>
          <w:numId w:val="7"/>
        </w:num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 a conoscenza che i beneficiari, ai sensi dell’articolo 1, commi 125-129, della Legge 4 agosto 2017, n. 124, hanno l’obbligo di pubblicare le informazioni relative alle forme di sostegno concesse dal Comune di Torino, a pena di restituzione delle stesse;</w:t>
      </w:r>
    </w:p>
    <w:p w:rsidR="00000000" w:rsidDel="00000000" w:rsidP="00000000" w:rsidRDefault="00000000" w:rsidRPr="00000000" w14:paraId="000000A6">
      <w:pPr>
        <w:ind w:left="360"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7">
      <w:pPr>
        <w:numPr>
          <w:ilvl w:val="0"/>
          <w:numId w:val="7"/>
        </w:num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L’insussistenza di una delle cause di esclusione previste dall’art. 94 del D.Lgs. n. 36/2023 per quanto analogicamente applicabile ed in quanto compatibile con la presente procedura, alle finalità richiamate;</w:t>
      </w:r>
    </w:p>
    <w:p w:rsidR="00000000" w:rsidDel="00000000" w:rsidP="00000000" w:rsidRDefault="00000000" w:rsidRPr="00000000" w14:paraId="000000A8">
      <w:pPr>
        <w:numPr>
          <w:ilvl w:val="0"/>
          <w:numId w:val="8"/>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ind w:left="283.46456692913375"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nei propri confronti e nei confronti dei soggetti sopra indicati non sussiste la causa di decadenza, di sospensione o di divieto previste dall’articolo 67 del decreto legislativo 6 settembre 2011, n. 159 o di un tentativo di infiltrazione mafiosa di cui all’articolo 84, comma 4, del medesimo decreto; </w:t>
      </w:r>
    </w:p>
    <w:p w:rsidR="00000000" w:rsidDel="00000000" w:rsidP="00000000" w:rsidRDefault="00000000" w:rsidRPr="00000000" w14:paraId="000000A9">
      <w:pPr>
        <w:numPr>
          <w:ilvl w:val="0"/>
          <w:numId w:val="8"/>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ind w:left="283.46456692913375"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il Soggetto proponente non ha commesso violazioni gravi, definitivamente accertate, rispetto agli obblighi relativi al pagamento delle imposte e tasse o dei contributi previdenziali, secondo la legislazione italiana o quella dello Stato in cui sono stabiliti</w:t>
      </w:r>
      <w:r w:rsidDel="00000000" w:rsidR="00000000" w:rsidRPr="00000000">
        <w:rPr>
          <w:rFonts w:ascii="Times New Roman" w:cs="Times New Roman" w:eastAsia="Times New Roman" w:hAnsi="Times New Roman"/>
          <w:sz w:val="22"/>
          <w:szCs w:val="22"/>
          <w:vertAlign w:val="superscript"/>
        </w:rPr>
        <w:footnoteReference w:customMarkFollows="0" w:id="0"/>
      </w:r>
      <w:r w:rsidDel="00000000" w:rsidR="00000000" w:rsidRPr="00000000">
        <w:rPr>
          <w:rFonts w:ascii="Times New Roman" w:cs="Times New Roman" w:eastAsia="Times New Roman" w:hAnsi="Times New Roman"/>
          <w:sz w:val="22"/>
          <w:szCs w:val="22"/>
          <w:rtl w:val="0"/>
        </w:rPr>
        <w:t xml:space="preserve">, la legislazione regionale ed i regolamenti comunali ed indica all’uopo i seguenti dati: </w:t>
      </w:r>
    </w:p>
    <w:p w:rsidR="00000000" w:rsidDel="00000000" w:rsidP="00000000" w:rsidRDefault="00000000" w:rsidRPr="00000000" w14:paraId="000000AA">
      <w:pPr>
        <w:spacing w:before="32"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Ufficio Locale dell’Agenzia delle Entrate competente: </w:t>
      </w:r>
    </w:p>
    <w:p w:rsidR="00000000" w:rsidDel="00000000" w:rsidP="00000000" w:rsidRDefault="00000000" w:rsidRPr="00000000" w14:paraId="000000AB">
      <w:pPr>
        <w:spacing w:before="12"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i.indirizzo:______________________________________________________________________________</w:t>
      </w:r>
    </w:p>
    <w:p w:rsidR="00000000" w:rsidDel="00000000" w:rsidP="00000000" w:rsidRDefault="00000000" w:rsidRPr="00000000" w14:paraId="000000AC">
      <w:pPr>
        <w:spacing w:before="12"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ii. numero di telefono: _____________________________________________________________________</w:t>
      </w:r>
    </w:p>
    <w:p w:rsidR="00000000" w:rsidDel="00000000" w:rsidP="00000000" w:rsidRDefault="00000000" w:rsidRPr="00000000" w14:paraId="000000AD">
      <w:pPr>
        <w:spacing w:before="12"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iii. pec, fax e/o e-mail:_____________________________________________________________________</w:t>
      </w:r>
    </w:p>
    <w:p w:rsidR="00000000" w:rsidDel="00000000" w:rsidP="00000000" w:rsidRDefault="00000000" w:rsidRPr="00000000" w14:paraId="000000AE">
      <w:pPr>
        <w:spacing w:before="12"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AF">
      <w:pPr>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Informazioni ai fini delle verifiche sulla regolarità contributiva previdenziale di soci e dipendenti </w:t>
      </w:r>
    </w:p>
    <w:p w:rsidR="00000000" w:rsidDel="00000000" w:rsidP="00000000" w:rsidRDefault="00000000" w:rsidRPr="00000000" w14:paraId="000000B0">
      <w:pPr>
        <w:ind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1">
      <w:pPr>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r w:rsidDel="00000000" w:rsidR="00000000" w:rsidRPr="00000000">
        <w:rPr>
          <w:rFonts w:ascii="Times New Roman" w:cs="Times New Roman" w:eastAsia="Times New Roman" w:hAnsi="Times New Roman"/>
          <w:i w:val="1"/>
          <w:sz w:val="22"/>
          <w:szCs w:val="22"/>
          <w:rtl w:val="0"/>
        </w:rPr>
        <w:t xml:space="preserve">compilare la sezione di interesse</w:t>
      </w: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B2">
      <w:pPr>
        <w:spacing w:before="5"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 Posizione assicurativa INAIL: _____________________________________________________________</w:t>
      </w:r>
    </w:p>
    <w:p w:rsidR="00000000" w:rsidDel="00000000" w:rsidP="00000000" w:rsidRDefault="00000000" w:rsidRPr="00000000" w14:paraId="000000B3">
      <w:pPr>
        <w:spacing w:before="5"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cod. identificativo: ________________________________________________________________________</w:t>
      </w:r>
    </w:p>
    <w:p w:rsidR="00000000" w:rsidDel="00000000" w:rsidP="00000000" w:rsidRDefault="00000000" w:rsidRPr="00000000" w14:paraId="000000B4">
      <w:pPr>
        <w:spacing w:before="7"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sede competente: _________________________________________________________________________</w:t>
      </w:r>
    </w:p>
    <w:p w:rsidR="00000000" w:rsidDel="00000000" w:rsidP="00000000" w:rsidRDefault="00000000" w:rsidRPr="00000000" w14:paraId="000000B5">
      <w:pPr>
        <w:spacing w:before="7"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ii. Posizione assicurativa INPS: _____________________________________________________________</w:t>
      </w:r>
    </w:p>
    <w:p w:rsidR="00000000" w:rsidDel="00000000" w:rsidP="00000000" w:rsidRDefault="00000000" w:rsidRPr="00000000" w14:paraId="000000B6">
      <w:pPr>
        <w:spacing w:before="7"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cod. identificativo: ________________________________________________________________________</w:t>
      </w:r>
    </w:p>
    <w:p w:rsidR="00000000" w:rsidDel="00000000" w:rsidP="00000000" w:rsidRDefault="00000000" w:rsidRPr="00000000" w14:paraId="000000B7">
      <w:pPr>
        <w:spacing w:before="8"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sede competente: _________________________________________________________________________</w:t>
      </w:r>
    </w:p>
    <w:p w:rsidR="00000000" w:rsidDel="00000000" w:rsidP="00000000" w:rsidRDefault="00000000" w:rsidRPr="00000000" w14:paraId="000000B8">
      <w:pPr>
        <w:spacing w:before="8"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iii. Iscrizione altra cassa previdenziale:________________________________________________________</w:t>
      </w:r>
    </w:p>
    <w:p w:rsidR="00000000" w:rsidDel="00000000" w:rsidP="00000000" w:rsidRDefault="00000000" w:rsidRPr="00000000" w14:paraId="000000B9">
      <w:pPr>
        <w:spacing w:before="8"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cassa di appartenenza: _____________________________________________________________________</w:t>
      </w:r>
    </w:p>
    <w:p w:rsidR="00000000" w:rsidDel="00000000" w:rsidP="00000000" w:rsidRDefault="00000000" w:rsidRPr="00000000" w14:paraId="000000BA">
      <w:pPr>
        <w:spacing w:before="5"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cod. identificativo: ________________________________________________________________________</w:t>
      </w:r>
    </w:p>
    <w:p w:rsidR="00000000" w:rsidDel="00000000" w:rsidP="00000000" w:rsidRDefault="00000000" w:rsidRPr="00000000" w14:paraId="000000BB">
      <w:pPr>
        <w:spacing w:before="12" w:lineRule="auto"/>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Indirizzo: _______________________________________________________________________________</w:t>
      </w:r>
    </w:p>
    <w:p w:rsidR="00000000" w:rsidDel="00000000" w:rsidP="00000000" w:rsidRDefault="00000000" w:rsidRPr="00000000" w14:paraId="000000BC">
      <w:pPr>
        <w:numPr>
          <w:ilvl w:val="0"/>
          <w:numId w:val="5"/>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il Soggetto proponente non ha commesso gravi infrazioni debitamente accertate alle norme in materia di salute e sicurezza sul lavoro; </w:t>
      </w:r>
    </w:p>
    <w:p w:rsidR="00000000" w:rsidDel="00000000" w:rsidP="00000000" w:rsidRDefault="00000000" w:rsidRPr="00000000" w14:paraId="000000BD">
      <w:pPr>
        <w:numPr>
          <w:ilvl w:val="0"/>
          <w:numId w:val="5"/>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il Soggetto proponente  non si trova in stato di fallimento, di liquidazione coatta, di concordato preventivo, salvo il caso di concordato con continuità aziendale, o nei cui riguardi non è in corso un procedimento per la dichiarazione di una di tali situazioni, fermo restando quanto previsto dall’articolo 124 del D. Lgs. n. 36/2023 e s.m.i.;</w:t>
      </w:r>
    </w:p>
    <w:p w:rsidR="00000000" w:rsidDel="00000000" w:rsidP="00000000" w:rsidRDefault="00000000" w:rsidRPr="00000000" w14:paraId="000000BE">
      <w:pPr>
        <w:numPr>
          <w:ilvl w:val="0"/>
          <w:numId w:val="5"/>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il Soggetto proponente non si è reso colpevole di gravi illeciti professionali, tali da rendere dubbia la sua integrità o affidabilità; </w:t>
      </w:r>
    </w:p>
    <w:p w:rsidR="00000000" w:rsidDel="00000000" w:rsidP="00000000" w:rsidRDefault="00000000" w:rsidRPr="00000000" w14:paraId="000000BF">
      <w:pPr>
        <w:numPr>
          <w:ilvl w:val="0"/>
          <w:numId w:val="5"/>
        </w:numPr>
        <w:ind w:left="720" w:hanging="36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la propria partecipazione non determina una situazione di conflitto di interesse; </w:t>
      </w:r>
    </w:p>
    <w:p w:rsidR="00000000" w:rsidDel="00000000" w:rsidP="00000000" w:rsidRDefault="00000000" w:rsidRPr="00000000" w14:paraId="000000C0">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 che la propria partecipazione non determina una distorsione della concorrenza derivante dal proprio precedente coinvolgimento nella preparazione della procedura di cui all’articolo 78 del D. Lgs. n. 36/2023 e s.m.i. che non possa essere risolta con misure meno intrusive; </w:t>
      </w:r>
    </w:p>
    <w:p w:rsidR="00000000" w:rsidDel="00000000" w:rsidP="00000000" w:rsidRDefault="00000000" w:rsidRPr="00000000" w14:paraId="000000C1">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 che il Soggetto proponente non è stato soggetto alla sanzione interdittiva di cui all’articolo 9, comma 2, lettera c)  del D. Lgs. n. 8 giugno 2001, n. 231 o ad altra sanzione che comporta il divieto di contrarre con la pubblica  amministrazione, compresi i provvedimenti interdittivi di cui all’articolo 14 del D. Lgs. n. 9 aprile 2008, n. 81 e che si  trova in possesso dei requisiti d'idoneità di cui all’art. 26 del D. Lgs. 81; </w:t>
      </w:r>
    </w:p>
    <w:p w:rsidR="00000000" w:rsidDel="00000000" w:rsidP="00000000" w:rsidRDefault="00000000" w:rsidRPr="00000000" w14:paraId="000000C2">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 che il Soggetto proponente  non ha violato il divieto di intestazione fiduciaria di cui all’articolo 17 della legge 19 marzo 1990, n. 55; </w:t>
      </w:r>
    </w:p>
    <w:p w:rsidR="00000000" w:rsidDel="00000000" w:rsidP="00000000" w:rsidRDefault="00000000" w:rsidRPr="00000000" w14:paraId="000000C3">
      <w:pPr>
        <w:ind w:hanging="2"/>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 che, ai sensi dell’art. 17 della legge 12.03.1999, n. 68:</w:t>
      </w:r>
    </w:p>
    <w:p w:rsidR="00000000" w:rsidDel="00000000" w:rsidP="00000000" w:rsidRDefault="00000000" w:rsidRPr="00000000" w14:paraId="000000C4">
      <w:pPr>
        <w:ind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5">
      <w:pPr>
        <w:ind w:hanging="2"/>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 </w:t>
      </w:r>
      <w:r w:rsidDel="00000000" w:rsidR="00000000" w:rsidRPr="00000000">
        <w:rPr>
          <w:rFonts w:ascii="Times New Roman" w:cs="Times New Roman" w:eastAsia="Times New Roman" w:hAnsi="Times New Roman"/>
          <w:b w:val="1"/>
          <w:i w:val="1"/>
          <w:sz w:val="22"/>
          <w:szCs w:val="22"/>
          <w:u w:val="single"/>
          <w:rtl w:val="0"/>
        </w:rPr>
        <w:t xml:space="preserve">Barrare una sola delle caselle di interesse e compilare con le motivazioni e i dati richiesti</w:t>
      </w:r>
      <w:r w:rsidDel="00000000" w:rsidR="00000000" w:rsidRPr="00000000">
        <w:rPr>
          <w:rtl w:val="0"/>
        </w:rPr>
      </w:r>
    </w:p>
    <w:p w:rsidR="00000000" w:rsidDel="00000000" w:rsidP="00000000" w:rsidRDefault="00000000" w:rsidRPr="00000000" w14:paraId="000000C6">
      <w:pPr>
        <w:ind w:hanging="2"/>
        <w:rPr>
          <w:rFonts w:ascii="Times New Roman" w:cs="Times New Roman" w:eastAsia="Times New Roman" w:hAnsi="Times New Roman"/>
          <w:sz w:val="22"/>
          <w:szCs w:val="22"/>
        </w:rPr>
      </w:pPr>
      <w:bookmarkStart w:colFirst="0" w:colLast="0" w:name="_heading=h.gjdgxs" w:id="0"/>
      <w:bookmarkEnd w:id="0"/>
      <w:r w:rsidDel="00000000" w:rsidR="00000000" w:rsidRPr="00000000">
        <w:rPr>
          <w:rtl w:val="0"/>
        </w:rPr>
      </w:r>
    </w:p>
    <w:tbl>
      <w:tblPr>
        <w:tblStyle w:val="Table9"/>
        <w:tblW w:w="9985.0" w:type="dxa"/>
        <w:jc w:val="left"/>
        <w:tblInd w:w="51.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4"/>
        <w:gridCol w:w="9501"/>
        <w:tblGridChange w:id="0">
          <w:tblGrid>
            <w:gridCol w:w="484"/>
            <w:gridCol w:w="95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7">
            <w:pPr>
              <w:spacing w:after="40" w:before="60" w:lineRule="auto"/>
              <w:ind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8">
            <w:pPr>
              <w:spacing w:after="40" w:before="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Soggetto proponente è in regola con le norme che disciplinano il diritto al lavoro dei disabili poiché ha ottemperato alle disposizioni contenute nella Legge 68/1999 o _______________________________ (indicare la Legge Stato estero). </w:t>
            </w:r>
          </w:p>
          <w:p w:rsidR="00000000" w:rsidDel="00000000" w:rsidP="00000000" w:rsidRDefault="00000000" w:rsidRPr="00000000" w14:paraId="000000C9">
            <w:pPr>
              <w:spacing w:after="40" w:before="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Gli adempimenti sono stati eseguiti presso l’Ufficio di  ____________________________ ____________________________________________________________________________________</w:t>
            </w:r>
          </w:p>
          <w:p w:rsidR="00000000" w:rsidDel="00000000" w:rsidP="00000000" w:rsidRDefault="00000000" w:rsidRPr="00000000" w14:paraId="000000CA">
            <w:pPr>
              <w:spacing w:after="40" w:before="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Via ___________________________________________ fax __________________________________ </w:t>
            </w:r>
          </w:p>
          <w:p w:rsidR="00000000" w:rsidDel="00000000" w:rsidP="00000000" w:rsidRDefault="00000000" w:rsidRPr="00000000" w14:paraId="000000CB">
            <w:pPr>
              <w:spacing w:after="40" w:before="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e-mail/PEC: __________________________________________________________________________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C">
            <w:pPr>
              <w:spacing w:after="40" w:before="60" w:lineRule="auto"/>
              <w:ind w:hanging="2"/>
              <w:jc w:val="center"/>
              <w:rPr>
                <w:rFonts w:ascii="Times New Roman" w:cs="Times New Roman" w:eastAsia="Times New Roman" w:hAnsi="Times New Roman"/>
                <w:sz w:val="22"/>
                <w:szCs w:val="22"/>
              </w:rPr>
            </w:pPr>
            <w:bookmarkStart w:colFirst="0" w:colLast="0" w:name="_heading=h.30j0zll" w:id="1"/>
            <w:bookmarkEnd w:id="1"/>
            <w:r w:rsidDel="00000000" w:rsidR="00000000" w:rsidRPr="00000000">
              <w:rPr>
                <w:rFonts w:ascii="Times New Roman" w:cs="Times New Roman" w:eastAsia="Times New Roman" w:hAnsi="Times New Roman"/>
                <w:sz w:val="22"/>
                <w:szCs w:val="22"/>
                <w:rtl w:val="0"/>
              </w:rPr>
              <w:t xml:space="preserv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D">
            <w:pPr>
              <w:spacing w:after="40" w:before="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Soggetto proponente non è soggetto agli obblighi di assunzione obbligatoria previsti dalla Legge 68/99 per i seguenti motivi: </w:t>
            </w:r>
          </w:p>
          <w:p w:rsidR="00000000" w:rsidDel="00000000" w:rsidP="00000000" w:rsidRDefault="00000000" w:rsidRPr="00000000" w14:paraId="000000CE">
            <w:pPr>
              <w:spacing w:after="40" w:before="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[indicare i motivi di esenzione] __________________________________________________________ </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CF">
            <w:pPr>
              <w:spacing w:after="40" w:before="60" w:lineRule="auto"/>
              <w:ind w:hanging="2"/>
              <w:jc w:val="center"/>
              <w:rPr>
                <w:rFonts w:ascii="Times New Roman" w:cs="Times New Roman" w:eastAsia="Times New Roman" w:hAnsi="Times New Roman"/>
                <w:sz w:val="22"/>
                <w:szCs w:val="22"/>
              </w:rPr>
            </w:pPr>
            <w:bookmarkStart w:colFirst="0" w:colLast="0" w:name="_heading=h.1fob9te" w:id="2"/>
            <w:bookmarkEnd w:id="2"/>
            <w:r w:rsidDel="00000000" w:rsidR="00000000" w:rsidRPr="00000000">
              <w:rPr>
                <w:rFonts w:ascii="Times New Roman" w:cs="Times New Roman" w:eastAsia="Times New Roman" w:hAnsi="Times New Roman"/>
                <w:sz w:val="22"/>
                <w:szCs w:val="22"/>
                <w:rtl w:val="0"/>
              </w:rPr>
              <w:t xml:space="preserv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0">
            <w:pPr>
              <w:spacing w:after="40" w:before="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 _______________________(Stato estero) non esiste una normativa sull’assunzione obbligatoria dei disabili;</w:t>
            </w:r>
          </w:p>
        </w:tc>
      </w:tr>
    </w:tbl>
    <w:p w:rsidR="00000000" w:rsidDel="00000000" w:rsidP="00000000" w:rsidRDefault="00000000" w:rsidRPr="00000000" w14:paraId="000000D1">
      <w:pP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2">
      <w:pPr>
        <w:ind w:hanging="2"/>
        <w:jc w:val="both"/>
        <w:rPr>
          <w:rFonts w:ascii="Times New Roman" w:cs="Times New Roman" w:eastAsia="Times New Roman" w:hAnsi="Times New Roman"/>
          <w:sz w:val="22"/>
          <w:szCs w:val="22"/>
        </w:rPr>
      </w:pPr>
      <w:bookmarkStart w:colFirst="0" w:colLast="0" w:name="_heading=h.3znysh7" w:id="3"/>
      <w:bookmarkEnd w:id="3"/>
      <w:r w:rsidDel="00000000" w:rsidR="00000000" w:rsidRPr="00000000">
        <w:rPr>
          <w:rFonts w:ascii="Times New Roman" w:cs="Times New Roman" w:eastAsia="Times New Roman" w:hAnsi="Times New Roman"/>
          <w:sz w:val="22"/>
          <w:szCs w:val="22"/>
          <w:rtl w:val="0"/>
        </w:rPr>
        <w:t xml:space="preserve">12. che il Soggetto proponente:  </w:t>
      </w:r>
      <w:r w:rsidDel="00000000" w:rsidR="00000000" w:rsidRPr="00000000">
        <w:rPr>
          <w:rFonts w:ascii="Times New Roman" w:cs="Times New Roman" w:eastAsia="Times New Roman" w:hAnsi="Times New Roman"/>
          <w:b w:val="1"/>
          <w:i w:val="1"/>
          <w:sz w:val="22"/>
          <w:szCs w:val="22"/>
          <w:u w:val="single"/>
          <w:rtl w:val="0"/>
        </w:rPr>
        <w:t xml:space="preserve">Barrare la casella di interesse</w:t>
      </w:r>
      <w:r w:rsidDel="00000000" w:rsidR="00000000" w:rsidRPr="00000000">
        <w:rPr>
          <w:rtl w:val="0"/>
        </w:rPr>
      </w:r>
    </w:p>
    <w:tbl>
      <w:tblPr>
        <w:tblStyle w:val="Table10"/>
        <w:tblW w:w="9985.0" w:type="dxa"/>
        <w:jc w:val="left"/>
        <w:tblInd w:w="51.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4"/>
        <w:gridCol w:w="9501"/>
        <w:tblGridChange w:id="0">
          <w:tblGrid>
            <w:gridCol w:w="484"/>
            <w:gridCol w:w="95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3">
            <w:pPr>
              <w:spacing w:after="40" w:before="60" w:lineRule="auto"/>
              <w:ind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4">
            <w:pPr>
              <w:spacing w:after="40" w:before="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non è stato vittima dei reati previsti e puniti dagli artt. 317 e 629 c.p., aggravati ai sensi dell’art. 7 del decreto legge 13 maggio 1991, n. 152, convertito, con modificazioni, dalla legge 12 luglio 1991 n. 203.</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5">
            <w:pPr>
              <w:spacing w:after="40" w:before="60" w:lineRule="auto"/>
              <w:ind w:hanging="2"/>
              <w:jc w:val="center"/>
              <w:rPr>
                <w:rFonts w:ascii="Times New Roman" w:cs="Times New Roman" w:eastAsia="Times New Roman" w:hAnsi="Times New Roman"/>
                <w:sz w:val="22"/>
                <w:szCs w:val="22"/>
              </w:rPr>
            </w:pPr>
            <w:bookmarkStart w:colFirst="0" w:colLast="0" w:name="_heading=h.2et92p0" w:id="4"/>
            <w:bookmarkEnd w:id="4"/>
            <w:r w:rsidDel="00000000" w:rsidR="00000000" w:rsidRPr="00000000">
              <w:rPr>
                <w:rFonts w:ascii="Times New Roman" w:cs="Times New Roman" w:eastAsia="Times New Roman" w:hAnsi="Times New Roman"/>
                <w:sz w:val="22"/>
                <w:szCs w:val="22"/>
                <w:rtl w:val="0"/>
              </w:rPr>
              <w:t xml:space="preserv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6">
            <w:pPr>
              <w:spacing w:after="40" w:before="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è stato vittima dei suddetti reati ma ha denunciato i fatti all’autorità giudiziaria;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7">
            <w:pPr>
              <w:spacing w:after="40" w:before="60" w:lineRule="auto"/>
              <w:ind w:hanging="2"/>
              <w:jc w:val="center"/>
              <w:rPr>
                <w:rFonts w:ascii="Times New Roman" w:cs="Times New Roman" w:eastAsia="Times New Roman" w:hAnsi="Times New Roman"/>
                <w:sz w:val="22"/>
                <w:szCs w:val="22"/>
              </w:rPr>
            </w:pPr>
            <w:bookmarkStart w:colFirst="0" w:colLast="0" w:name="_heading=h.tyjcwt" w:id="5"/>
            <w:bookmarkEnd w:id="5"/>
            <w:r w:rsidDel="00000000" w:rsidR="00000000" w:rsidRPr="00000000">
              <w:rPr>
                <w:rFonts w:ascii="Times New Roman" w:cs="Times New Roman" w:eastAsia="Times New Roman" w:hAnsi="Times New Roman"/>
                <w:sz w:val="22"/>
                <w:szCs w:val="22"/>
                <w:rtl w:val="0"/>
              </w:rPr>
              <w:t xml:space="preserv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8">
            <w:pPr>
              <w:spacing w:after="40" w:before="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è stato vittima dei reati previsti e puniti dagli artt. 317 e 629 c.p., aggravati ai sensi dell’art. 7 del decreto legge 13 maggio 1991, n. 152, convertito, con modificazioni, dalla legge 12 luglio 1991 n. 203, e non ha denunciato i fatti all’autorità giudiziaria, in quanto ricorrono i casi previsti dall’art. 4, 1 comma, della legge 24 novembre 1981, n. 689;</w:t>
            </w:r>
          </w:p>
        </w:tc>
      </w:tr>
    </w:tbl>
    <w:p w:rsidR="00000000" w:rsidDel="00000000" w:rsidP="00000000" w:rsidRDefault="00000000" w:rsidRPr="00000000" w14:paraId="000000D9">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 di non trovarsi, rispetto ad un altro partecipante alla presente procedura, in una situazione di controllo di cui all'articolo 2359 del codice civile o in una qualsiasi relazione, anche di fatto, se la situazione di controllo o la relazione comporti che le candidature sono imputabili ad un unico centro decisionale. A tal fine dichiara: </w:t>
      </w:r>
    </w:p>
    <w:p w:rsidR="00000000" w:rsidDel="00000000" w:rsidP="00000000" w:rsidRDefault="00000000" w:rsidRPr="00000000" w14:paraId="000000DA">
      <w:pPr>
        <w:ind w:hanging="2"/>
        <w:jc w:val="both"/>
        <w:rPr>
          <w:rFonts w:ascii="Times New Roman" w:cs="Times New Roman" w:eastAsia="Times New Roman" w:hAnsi="Times New Roman"/>
          <w:sz w:val="22"/>
          <w:szCs w:val="22"/>
        </w:rPr>
      </w:pPr>
      <w:r w:rsidDel="00000000" w:rsidR="00000000" w:rsidRPr="00000000">
        <w:rPr>
          <w:rtl w:val="0"/>
        </w:rPr>
      </w:r>
    </w:p>
    <w:tbl>
      <w:tblPr>
        <w:tblStyle w:val="Table11"/>
        <w:tblW w:w="9985.0" w:type="dxa"/>
        <w:jc w:val="left"/>
        <w:tblInd w:w="51.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4"/>
        <w:gridCol w:w="9501"/>
        <w:tblGridChange w:id="0">
          <w:tblGrid>
            <w:gridCol w:w="484"/>
            <w:gridCol w:w="950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B">
            <w:pPr>
              <w:spacing w:after="40" w:before="60" w:lineRule="auto"/>
              <w:ind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DC">
            <w:pPr>
              <w:widowControl w:val="0"/>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non trovarsi in alcuna situazione di controllo di cui all'art. 2359 c.c. rispetto ad alcun soggetto, e di aver formulato la candidatura autonomamente;</w:t>
            </w:r>
          </w:p>
          <w:p w:rsidR="00000000" w:rsidDel="00000000" w:rsidP="00000000" w:rsidRDefault="00000000" w:rsidRPr="00000000" w14:paraId="000000DD">
            <w:pPr>
              <w:widowControl w:val="0"/>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E">
            <w:pPr>
              <w:widowControl w:val="0"/>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 nel contempo, </w:t>
            </w:r>
          </w:p>
          <w:p w:rsidR="00000000" w:rsidDel="00000000" w:rsidP="00000000" w:rsidRDefault="00000000" w:rsidRPr="00000000" w14:paraId="000000DF">
            <w:pPr>
              <w:widowControl w:val="0"/>
              <w:ind w:hanging="2"/>
              <w:jc w:val="both"/>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i w:val="1"/>
                <w:sz w:val="22"/>
                <w:szCs w:val="22"/>
                <w:u w:val="single"/>
                <w:rtl w:val="0"/>
              </w:rPr>
              <w:t xml:space="preserve">scegliere l'opzione che ricorre</w:t>
            </w:r>
            <w:r w:rsidDel="00000000" w:rsidR="00000000" w:rsidRPr="00000000">
              <w:rPr>
                <w:rtl w:val="0"/>
              </w:rPr>
            </w:r>
          </w:p>
          <w:p w:rsidR="00000000" w:rsidDel="00000000" w:rsidP="00000000" w:rsidRDefault="00000000" w:rsidRPr="00000000" w14:paraId="000000E0">
            <w:pPr>
              <w:widowControl w:val="0"/>
              <w:ind w:hanging="2"/>
              <w:jc w:val="both"/>
              <w:rPr>
                <w:rFonts w:ascii="Times New Roman" w:cs="Times New Roman" w:eastAsia="Times New Roman" w:hAnsi="Times New Roman"/>
                <w:b w:val="1"/>
                <w:sz w:val="22"/>
                <w:szCs w:val="22"/>
                <w:u w:val="single"/>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1">
            <w:pPr>
              <w:spacing w:after="40" w:before="60" w:lineRule="auto"/>
              <w:ind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2">
            <w:pPr>
              <w:widowControl w:val="0"/>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non essere a conoscenza della partecipazione alla medesima procedura di soggetti che si trovano, rispetto ad un altro partecipante alla presente procedura, in una delle situazioni di controllo di cui all'art. 2359 c.c., e di aver formulato autonomamente la candidatura;</w:t>
            </w:r>
          </w:p>
        </w:tc>
      </w:tr>
      <w:tr>
        <w:trPr>
          <w:cantSplit w:val="0"/>
          <w:tblHeader w:val="0"/>
        </w:trPr>
        <w:tc>
          <w:tcPr>
            <w:gridSpan w:val="2"/>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3">
            <w:pPr>
              <w:spacing w:after="40" w:before="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 in alternativa</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5">
            <w:pPr>
              <w:spacing w:after="40" w:before="60" w:lineRule="auto"/>
              <w:ind w:hanging="2"/>
              <w:jc w:val="center"/>
              <w:rPr>
                <w:rFonts w:ascii="Times New Roman" w:cs="Times New Roman" w:eastAsia="Times New Roman" w:hAnsi="Times New Roman"/>
                <w:sz w:val="22"/>
                <w:szCs w:val="22"/>
              </w:rPr>
            </w:pPr>
            <w:bookmarkStart w:colFirst="0" w:colLast="0" w:name="_heading=h.4d34og8" w:id="6"/>
            <w:bookmarkEnd w:id="6"/>
            <w:r w:rsidDel="00000000" w:rsidR="00000000" w:rsidRPr="00000000">
              <w:rPr>
                <w:rFonts w:ascii="Times New Roman" w:cs="Times New Roman" w:eastAsia="Times New Roman" w:hAnsi="Times New Roman"/>
                <w:sz w:val="22"/>
                <w:szCs w:val="22"/>
                <w:rtl w:val="0"/>
              </w:rPr>
              <w:t xml:space="preserv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E6">
            <w:pPr>
              <w:spacing w:after="40" w:before="60" w:lineRule="auto"/>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di essere a conoscenza della partecipazione alla medesima procedura di soggetti che si trovano, rispetto ad un altro partecipante alla presente procedura, in una delle situazioni di controllo di cui all'art. 2359 c.c., e di aver formulato autonomamente la candidatura.</w:t>
            </w:r>
          </w:p>
        </w:tc>
      </w:tr>
    </w:tbl>
    <w:p w:rsidR="00000000" w:rsidDel="00000000" w:rsidP="00000000" w:rsidRDefault="00000000" w:rsidRPr="00000000" w14:paraId="000000E7">
      <w:p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8">
      <w:pPr>
        <w:ind w:hanging="2"/>
        <w:jc w:val="center"/>
        <w:rPr>
          <w:rFonts w:ascii="Times New Roman" w:cs="Times New Roman" w:eastAsia="Times New Roman" w:hAnsi="Times New Roman"/>
          <w:sz w:val="22"/>
          <w:szCs w:val="22"/>
        </w:rPr>
      </w:pPr>
      <w:r w:rsidDel="00000000" w:rsidR="00000000" w:rsidRPr="00000000">
        <w:rPr>
          <w:rtl w:val="0"/>
        </w:rPr>
      </w:r>
    </w:p>
    <w:sdt>
      <w:sdtPr>
        <w:lock w:val="contentLocked"/>
        <w:tag w:val="goog_rdk_1"/>
      </w:sdtPr>
      <w:sdtContent>
        <w:tbl>
          <w:tblPr>
            <w:tblStyle w:val="Table12"/>
            <w:tblpPr w:leftFromText="180" w:rightFromText="180" w:topFromText="180" w:bottomFromText="180" w:vertAnchor="text" w:horzAnchor="text" w:tblpX="-144.00000000000034" w:tblpY="0"/>
            <w:tblW w:w="9780.0" w:type="dxa"/>
            <w:jc w:val="left"/>
            <w:tblInd w:w="-108.0" w:type="dxa"/>
            <w:tblLayout w:type="fixed"/>
            <w:tblLook w:val="0000"/>
          </w:tblPr>
          <w:tblGrid>
            <w:gridCol w:w="534"/>
            <w:gridCol w:w="9246"/>
            <w:tblGridChange w:id="0">
              <w:tblGrid>
                <w:gridCol w:w="534"/>
                <w:gridCol w:w="9246"/>
              </w:tblGrid>
            </w:tblGridChange>
          </w:tblGrid>
          <w:tr>
            <w:trPr>
              <w:cantSplit w:val="0"/>
              <w:tblHeader w:val="0"/>
            </w:trPr>
            <w:tc>
              <w:tcPr/>
              <w:p w:rsidR="00000000" w:rsidDel="00000000" w:rsidP="00000000" w:rsidRDefault="00000000" w:rsidRPr="00000000" w14:paraId="000000E9">
                <w:pPr>
                  <w:spacing w:after="60" w:before="60" w:lineRule="auto"/>
                  <w:ind w:right="-68.26771653543311"/>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tc>
            <w:tc>
              <w:tcPr/>
              <w:p w:rsidR="00000000" w:rsidDel="00000000" w:rsidP="00000000" w:rsidRDefault="00000000" w:rsidRPr="00000000" w14:paraId="000000EA">
                <w:pPr>
                  <w:spacing w:after="60" w:before="60"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essere a conoscenza che:</w:t>
                </w:r>
              </w:p>
            </w:tc>
          </w:tr>
        </w:tbl>
      </w:sdtContent>
    </w:sdt>
    <w:p w:rsidR="00000000" w:rsidDel="00000000" w:rsidP="00000000" w:rsidRDefault="00000000" w:rsidRPr="00000000" w14:paraId="000000EB">
      <w:pPr>
        <w:ind w:hanging="2"/>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C">
      <w:pPr>
        <w:numPr>
          <w:ilvl w:val="0"/>
          <w:numId w:val="4"/>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tutti gli oneri, i rischi di gestione e le responsabilità inerenti l’attività per la quale viene richiesto i</w:t>
      </w:r>
    </w:p>
    <w:p w:rsidR="00000000" w:rsidDel="00000000" w:rsidP="00000000" w:rsidRDefault="00000000" w:rsidRPr="00000000" w14:paraId="000000ED">
      <w:p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contributo sono a carico del richiedente, intendendosi la Città di Torino esonerata da qualsiasi genere </w:t>
      </w:r>
    </w:p>
    <w:p w:rsidR="00000000" w:rsidDel="00000000" w:rsidP="00000000" w:rsidRDefault="00000000" w:rsidRPr="00000000" w14:paraId="000000EE">
      <w:p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responsabilità,</w:t>
      </w:r>
    </w:p>
    <w:p w:rsidR="00000000" w:rsidDel="00000000" w:rsidP="00000000" w:rsidRDefault="00000000" w:rsidRPr="00000000" w14:paraId="000000EF">
      <w:pPr>
        <w:numPr>
          <w:ilvl w:val="0"/>
          <w:numId w:val="4"/>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qualora, in sede di presentazione del consuntivo, le spese sostenute risultassero inferiori a quelle </w:t>
      </w:r>
    </w:p>
    <w:p w:rsidR="00000000" w:rsidDel="00000000" w:rsidP="00000000" w:rsidRDefault="00000000" w:rsidRPr="00000000" w14:paraId="000000F0">
      <w:p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preventivate, l’importo concesso sarà ridotto proporzionalmente,</w:t>
      </w:r>
    </w:p>
    <w:p w:rsidR="00000000" w:rsidDel="00000000" w:rsidP="00000000" w:rsidRDefault="00000000" w:rsidRPr="00000000" w14:paraId="000000F1">
      <w:pPr>
        <w:numPr>
          <w:ilvl w:val="0"/>
          <w:numId w:val="4"/>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l’erogazione dei trasferimenti al Soggetto capofila rappresentante l’aggregato di ETS avverrà da</w:t>
      </w:r>
    </w:p>
    <w:p w:rsidR="00000000" w:rsidDel="00000000" w:rsidP="00000000" w:rsidRDefault="00000000" w:rsidRPr="00000000" w14:paraId="000000F2">
      <w:p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parte della Città secondo la normativa, le disposizioni e le linee guida ministeriali, a fronte di</w:t>
      </w:r>
    </w:p>
    <w:p w:rsidR="00000000" w:rsidDel="00000000" w:rsidP="00000000" w:rsidRDefault="00000000" w:rsidRPr="00000000" w14:paraId="000000F3">
      <w:p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comprovato avanzamento lavori,</w:t>
      </w:r>
    </w:p>
    <w:p w:rsidR="00000000" w:rsidDel="00000000" w:rsidP="00000000" w:rsidRDefault="00000000" w:rsidRPr="00000000" w14:paraId="000000F4">
      <w:pPr>
        <w:numPr>
          <w:ilvl w:val="0"/>
          <w:numId w:val="4"/>
        </w:num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 finanziamento sarà totalmente o parzialmente revocato, con il recupero della somma versata, in </w:t>
      </w:r>
    </w:p>
    <w:p w:rsidR="00000000" w:rsidDel="00000000" w:rsidP="00000000" w:rsidRDefault="00000000" w:rsidRPr="00000000" w14:paraId="000000F5">
      <w:p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assenza di rendicontazione intermedia e/o finale entro i tempi previsti oppure qualora il progetto non </w:t>
      </w:r>
    </w:p>
    <w:p w:rsidR="00000000" w:rsidDel="00000000" w:rsidP="00000000" w:rsidRDefault="00000000" w:rsidRPr="00000000" w14:paraId="000000F6">
      <w:p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sia realizzato nei tempi previsti o lo sia in misura difforme, anche in relazione all’assenza di barriere </w:t>
      </w:r>
    </w:p>
    <w:p w:rsidR="00000000" w:rsidDel="00000000" w:rsidP="00000000" w:rsidRDefault="00000000" w:rsidRPr="00000000" w14:paraId="000000F7">
      <w:p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architettoniche o, in alternativa, alla mancata assistenza alle persone svantaggiate, le variazioni al  </w:t>
      </w:r>
    </w:p>
    <w:p w:rsidR="00000000" w:rsidDel="00000000" w:rsidP="00000000" w:rsidRDefault="00000000" w:rsidRPr="00000000" w14:paraId="000000F8">
      <w:pPr>
        <w:tabs>
          <w:tab w:val="left" w:leader="none" w:pos="-1134"/>
          <w:tab w:val="left" w:leader="none" w:pos="-567"/>
          <w:tab w:val="left" w:leader="none" w:pos="-1"/>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progetto finanziato debitamente motivate (periodo, tipologia di attività, luoghi ecc...) </w:t>
      </w:r>
    </w:p>
    <w:p w:rsidR="00000000" w:rsidDel="00000000" w:rsidP="00000000" w:rsidRDefault="00000000" w:rsidRPr="00000000" w14:paraId="000000F9">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dovranno sempre essere richieste anticipatamente, concordate con la Città e approvate nelle sessioni </w:t>
      </w:r>
    </w:p>
    <w:p w:rsidR="00000000" w:rsidDel="00000000" w:rsidP="00000000" w:rsidRDefault="00000000" w:rsidRPr="00000000" w14:paraId="000000FA">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di    monitoraggio e verifica in itinere del processo di co-progettazione. La Civica Amministrazione </w:t>
      </w:r>
    </w:p>
    <w:p w:rsidR="00000000" w:rsidDel="00000000" w:rsidP="00000000" w:rsidRDefault="00000000" w:rsidRPr="00000000" w14:paraId="000000FB">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si riserva di non accettare le richieste di variazioni, anche in relazione ai vincoli previsti dalle azioni </w:t>
      </w:r>
    </w:p>
    <w:p w:rsidR="00000000" w:rsidDel="00000000" w:rsidP="00000000" w:rsidRDefault="00000000" w:rsidRPr="00000000" w14:paraId="000000FC">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finanziate dai fondi PNRR.</w:t>
      </w:r>
    </w:p>
    <w:p w:rsidR="00000000" w:rsidDel="00000000" w:rsidP="00000000" w:rsidRDefault="00000000" w:rsidRPr="00000000" w14:paraId="000000FD">
      <w:pPr>
        <w:ind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SI IMPEGNA </w:t>
      </w:r>
      <w:r w:rsidDel="00000000" w:rsidR="00000000" w:rsidRPr="00000000">
        <w:rPr>
          <w:rtl w:val="0"/>
        </w:rPr>
      </w:r>
    </w:p>
    <w:p w:rsidR="00000000" w:rsidDel="00000000" w:rsidP="00000000" w:rsidRDefault="00000000" w:rsidRPr="00000000" w14:paraId="000000FE">
      <w:pPr>
        <w:ind w:hanging="2"/>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F">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w:t>
      </w:r>
      <w:r w:rsidDel="00000000" w:rsidR="00000000" w:rsidRPr="00000000">
        <w:rPr>
          <w:rFonts w:ascii="Times New Roman" w:cs="Times New Roman" w:eastAsia="Times New Roman" w:hAnsi="Times New Roman"/>
          <w:sz w:val="22"/>
          <w:szCs w:val="22"/>
          <w:rtl w:val="0"/>
        </w:rPr>
        <w:t xml:space="preserve">. In caso di proposta di riqualificazione materiale di un </w:t>
      </w:r>
      <w:r w:rsidDel="00000000" w:rsidR="00000000" w:rsidRPr="00000000">
        <w:rPr>
          <w:rFonts w:ascii="Times New Roman" w:cs="Times New Roman" w:eastAsia="Times New Roman" w:hAnsi="Times New Roman"/>
          <w:sz w:val="22"/>
          <w:szCs w:val="22"/>
          <w:u w:val="single"/>
          <w:rtl w:val="0"/>
        </w:rPr>
        <w:t xml:space="preserve">immobile di proprietà privata</w:t>
      </w:r>
      <w:r w:rsidDel="00000000" w:rsidR="00000000" w:rsidRPr="00000000">
        <w:rPr>
          <w:rFonts w:ascii="Times New Roman" w:cs="Times New Roman" w:eastAsia="Times New Roman" w:hAnsi="Times New Roman"/>
          <w:sz w:val="22"/>
          <w:szCs w:val="22"/>
          <w:rtl w:val="0"/>
        </w:rPr>
        <w:t xml:space="preserve">, in quanto soggetto ETS proprietario dell’immobile privato candidato:</w:t>
      </w:r>
    </w:p>
    <w:p w:rsidR="00000000" w:rsidDel="00000000" w:rsidP="00000000" w:rsidRDefault="00000000" w:rsidRPr="00000000" w14:paraId="00000100">
      <w:pPr>
        <w:ind w:hanging="2"/>
        <w:jc w:val="both"/>
        <w:rPr>
          <w:rFonts w:ascii="Times New Roman" w:cs="Times New Roman" w:eastAsia="Times New Roman" w:hAnsi="Times New Roman"/>
          <w:color w:val="ff0000"/>
          <w:sz w:val="22"/>
          <w:szCs w:val="22"/>
        </w:rPr>
      </w:pPr>
      <w:r w:rsidDel="00000000" w:rsidR="00000000" w:rsidRPr="00000000">
        <w:rPr>
          <w:rtl w:val="0"/>
        </w:rPr>
      </w:r>
    </w:p>
    <w:p w:rsidR="00000000" w:rsidDel="00000000" w:rsidP="00000000" w:rsidRDefault="00000000" w:rsidRPr="00000000" w14:paraId="00000101">
      <w:pPr>
        <w:widowControl w:val="0"/>
        <w:numPr>
          <w:ilvl w:val="0"/>
          <w:numId w:val="10"/>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a mantenere la disponibilità di tale immobile per un periodo non inferiore a 10 anni e a garantirne, per tale periodo, la destinazione per finalità di interesse pubblico di natura aggregativa, sociale e/o culturale in favore di adolescenti e giovani;</w:t>
      </w:r>
    </w:p>
    <w:p w:rsidR="00000000" w:rsidDel="00000000" w:rsidP="00000000" w:rsidRDefault="00000000" w:rsidRPr="00000000" w14:paraId="00000102">
      <w:pPr>
        <w:widowControl w:val="0"/>
        <w:numPr>
          <w:ilvl w:val="0"/>
          <w:numId w:val="10"/>
        </w:numPr>
        <w:spacing w:line="276" w:lineRule="auto"/>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a comunicare la perdita della qualifica di ETS, lo scioglimento e/o la liquidazione, ai sensi degli artt. 48, 49 e 50 del D.Lgs. 117/2017 e s.m.i., entro trenta (30) giorni dal verificarsi dell’evento, </w:t>
      </w:r>
    </w:p>
    <w:p w:rsidR="00000000" w:rsidDel="00000000" w:rsidP="00000000" w:rsidRDefault="00000000" w:rsidRPr="00000000" w14:paraId="00000103">
      <w:pPr>
        <w:widowControl w:val="0"/>
        <w:numPr>
          <w:ilvl w:val="0"/>
          <w:numId w:val="10"/>
        </w:numPr>
        <w:spacing w:line="276" w:lineRule="auto"/>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indicare, contestualmente, il nominativo e i riferimenti dei liquidatori e allegare copia dell’attestazione dell’avvenuta relativa comunicazione all’Agenzia delle Entrate,</w:t>
      </w:r>
    </w:p>
    <w:p w:rsidR="00000000" w:rsidDel="00000000" w:rsidP="00000000" w:rsidRDefault="00000000" w:rsidRPr="00000000" w14:paraId="00000104">
      <w:pPr>
        <w:widowControl w:val="0"/>
        <w:numPr>
          <w:ilvl w:val="0"/>
          <w:numId w:val="10"/>
        </w:numPr>
        <w:spacing w:line="276" w:lineRule="auto"/>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nei casi previsti dall’art. 91 del D.Lgs. 117/2017 e s.m.i. e inerenti al bene immobile oggetto di riqualificazione, restituire, entro 30 giorni dalla violazione, l’ammontare del contributo pari alla quota residua dell’ammortamento decennale delle spese per le azioni materiali finanziate con i contributi della presente co-progettazione. </w:t>
      </w:r>
    </w:p>
    <w:p w:rsidR="00000000" w:rsidDel="00000000" w:rsidP="00000000" w:rsidRDefault="00000000" w:rsidRPr="00000000" w14:paraId="00000105">
      <w:pPr>
        <w:ind w:hanging="2"/>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06">
      <w:pPr>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B</w:t>
      </w:r>
      <w:r w:rsidDel="00000000" w:rsidR="00000000" w:rsidRPr="00000000">
        <w:rPr>
          <w:rFonts w:ascii="Times New Roman" w:cs="Times New Roman" w:eastAsia="Times New Roman" w:hAnsi="Times New Roman"/>
          <w:sz w:val="22"/>
          <w:szCs w:val="22"/>
          <w:rtl w:val="0"/>
        </w:rPr>
        <w:t xml:space="preserve">. Inoltre, in qualità di ETS Capofila proprietario dell’immobile allega l’estratto dell’articolo dello statuto, nel quale sono indicate, ai sensi dell’art. 21 del D. Lgs. 117/2017 e s.m.i., le modalità di devoluzione del patrimonio immobiliare, in caso di scioglimento, liquidazione e/o perdita della qualifica di ETS, ai sensi degli artt. 9, 48, 49 e 50 del D.Lgs. 117/2017 e s.m.i, finalizzate ad assicurare nel tempo il perseguimento delle finalità civiche, solidaristiche e di utilità sociale.</w:t>
      </w:r>
    </w:p>
    <w:p w:rsidR="00000000" w:rsidDel="00000000" w:rsidP="00000000" w:rsidRDefault="00000000" w:rsidRPr="00000000" w14:paraId="00000107">
      <w:pPr>
        <w:ind w:hanging="2"/>
        <w:jc w:val="both"/>
        <w:rPr>
          <w:rFonts w:ascii="Times New Roman" w:cs="Times New Roman" w:eastAsia="Times New Roman" w:hAnsi="Times New Roman"/>
          <w:color w:val="ff0000"/>
          <w:sz w:val="22"/>
          <w:szCs w:val="22"/>
        </w:rPr>
      </w:pPr>
      <w:r w:rsidDel="00000000" w:rsidR="00000000" w:rsidRPr="00000000">
        <w:rPr>
          <w:rtl w:val="0"/>
        </w:rPr>
      </w:r>
    </w:p>
    <w:p w:rsidR="00000000" w:rsidDel="00000000" w:rsidP="00000000" w:rsidRDefault="00000000" w:rsidRPr="00000000" w14:paraId="00000108">
      <w:pP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2"/>
          <w:szCs w:val="22"/>
          <w:rtl w:val="0"/>
        </w:rPr>
        <w:t xml:space="preserve">In caso di proposta di riqualificazione di un </w:t>
      </w:r>
      <w:r w:rsidDel="00000000" w:rsidR="00000000" w:rsidRPr="00000000">
        <w:rPr>
          <w:rFonts w:ascii="Times New Roman" w:cs="Times New Roman" w:eastAsia="Times New Roman" w:hAnsi="Times New Roman"/>
          <w:sz w:val="22"/>
          <w:szCs w:val="22"/>
          <w:u w:val="single"/>
          <w:rtl w:val="0"/>
        </w:rPr>
        <w:t xml:space="preserve">immobile di proprietà pubblica, </w:t>
      </w:r>
      <w:r w:rsidDel="00000000" w:rsidR="00000000" w:rsidRPr="00000000">
        <w:rPr>
          <w:rFonts w:ascii="Times New Roman" w:cs="Times New Roman" w:eastAsia="Times New Roman" w:hAnsi="Times New Roman"/>
          <w:sz w:val="22"/>
          <w:szCs w:val="22"/>
          <w:rtl w:val="0"/>
        </w:rPr>
        <w:t xml:space="preserve">in quanto soggetto ETS </w:t>
      </w:r>
      <w:r w:rsidDel="00000000" w:rsidR="00000000" w:rsidRPr="00000000">
        <w:rPr>
          <w:rFonts w:ascii="Times New Roman" w:cs="Times New Roman" w:eastAsia="Times New Roman" w:hAnsi="Times New Roman"/>
          <w:sz w:val="24"/>
          <w:szCs w:val="24"/>
          <w:rtl w:val="0"/>
        </w:rPr>
        <w:t xml:space="preserve"> titolare della concessione patrimoniale, in corso di validità o in fase di rinnovo/proroga, deve:</w:t>
      </w:r>
    </w:p>
    <w:p w:rsidR="00000000" w:rsidDel="00000000" w:rsidP="00000000" w:rsidRDefault="00000000" w:rsidRPr="00000000" w14:paraId="000001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dichiarare la regolarità dei rapporti tra Concessionario e Concedente;</w:t>
      </w:r>
    </w:p>
    <w:p w:rsidR="00000000" w:rsidDel="00000000" w:rsidP="00000000" w:rsidRDefault="00000000" w:rsidRPr="00000000" w14:paraId="000001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indicare specificatamente la porzione/totalità di immobile dedicata alla progettualità candidata</w:t>
      </w:r>
    </w:p>
    <w:p w:rsidR="00000000" w:rsidDel="00000000" w:rsidP="00000000" w:rsidRDefault="00000000" w:rsidRPr="00000000" w14:paraId="0000010B">
      <w:pPr>
        <w:ind w:hanging="2"/>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dare comunicazione al Servizio comunale/pubblico referente per la concessione.</w:t>
      </w:r>
    </w:p>
    <w:p w:rsidR="00000000" w:rsidDel="00000000" w:rsidP="00000000" w:rsidRDefault="00000000" w:rsidRPr="00000000" w14:paraId="0000010C">
      <w:pPr>
        <w:ind w:hanging="2"/>
        <w:jc w:val="both"/>
        <w:rPr>
          <w:rFonts w:ascii="Times New Roman" w:cs="Times New Roman" w:eastAsia="Times New Roman" w:hAnsi="Times New Roman"/>
          <w:color w:val="ff0000"/>
          <w:sz w:val="22"/>
          <w:szCs w:val="22"/>
        </w:rPr>
      </w:pPr>
      <w:r w:rsidDel="00000000" w:rsidR="00000000" w:rsidRPr="00000000">
        <w:rPr>
          <w:rtl w:val="0"/>
        </w:rPr>
      </w:r>
    </w:p>
    <w:p w:rsidR="00000000" w:rsidDel="00000000" w:rsidP="00000000" w:rsidRDefault="00000000" w:rsidRPr="00000000" w14:paraId="0000010D">
      <w:pPr>
        <w:ind w:hanging="2"/>
        <w:jc w:val="center"/>
        <w:rPr>
          <w:rFonts w:ascii="Times New Roman" w:cs="Times New Roman" w:eastAsia="Times New Roman" w:hAnsi="Times New Roman"/>
          <w:color w:val="ff0000"/>
          <w:sz w:val="22"/>
          <w:szCs w:val="22"/>
        </w:rPr>
      </w:pPr>
      <w:r w:rsidDel="00000000" w:rsidR="00000000" w:rsidRPr="00000000">
        <w:rPr>
          <w:rtl w:val="0"/>
        </w:rPr>
      </w:r>
    </w:p>
    <w:p w:rsidR="00000000" w:rsidDel="00000000" w:rsidP="00000000" w:rsidRDefault="00000000" w:rsidRPr="00000000" w14:paraId="0000010E">
      <w:pPr>
        <w:ind w:hanging="2"/>
        <w:jc w:val="both"/>
        <w:rPr>
          <w:rFonts w:ascii="Times New Roman" w:cs="Times New Roman" w:eastAsia="Times New Roman" w:hAnsi="Times New Roman"/>
          <w:sz w:val="22"/>
          <w:szCs w:val="22"/>
        </w:rPr>
      </w:pPr>
      <w:r w:rsidDel="00000000" w:rsidR="00000000" w:rsidRPr="00000000">
        <w:rPr>
          <w:rtl w:val="0"/>
        </w:rPr>
      </w:r>
    </w:p>
    <w:tbl>
      <w:tblPr>
        <w:tblStyle w:val="Table13"/>
        <w:tblW w:w="9780.0" w:type="dxa"/>
        <w:jc w:val="left"/>
        <w:tblInd w:w="-108.0" w:type="dxa"/>
        <w:tblLayout w:type="fixed"/>
        <w:tblLook w:val="0000"/>
      </w:tblPr>
      <w:tblGrid>
        <w:gridCol w:w="675"/>
        <w:gridCol w:w="9105"/>
        <w:tblGridChange w:id="0">
          <w:tblGrid>
            <w:gridCol w:w="675"/>
            <w:gridCol w:w="9105"/>
          </w:tblGrid>
        </w:tblGridChange>
      </w:tblGrid>
      <w:tr>
        <w:trPr>
          <w:cantSplit w:val="0"/>
          <w:tblHeader w:val="0"/>
        </w:trPr>
        <w:tc>
          <w:tcPr>
            <w:vAlign w:val="top"/>
          </w:tcPr>
          <w:p w:rsidR="00000000" w:rsidDel="00000000" w:rsidP="00000000" w:rsidRDefault="00000000" w:rsidRPr="00000000" w14:paraId="0000010F">
            <w:pPr>
              <w:spacing w:after="40" w:before="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vAlign w:val="top"/>
          </w:tcPr>
          <w:p w:rsidR="00000000" w:rsidDel="00000000" w:rsidP="00000000" w:rsidRDefault="00000000" w:rsidRPr="00000000" w14:paraId="00000110">
            <w:pPr>
              <w:spacing w:after="40" w:before="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fin da ora a rispettare gli obblighi sulla visibilità dei loghi istituzionali sui supporti informativi relativi ai progetti finanziati con fondi PNRR (art. 34 Regolamento UE 2021/241)",</w:t>
            </w:r>
          </w:p>
        </w:tc>
      </w:tr>
      <w:tr>
        <w:trPr>
          <w:cantSplit w:val="0"/>
          <w:tblHeader w:val="0"/>
        </w:trPr>
        <w:tc>
          <w:tcPr>
            <w:vAlign w:val="top"/>
          </w:tcPr>
          <w:p w:rsidR="00000000" w:rsidDel="00000000" w:rsidP="00000000" w:rsidRDefault="00000000" w:rsidRPr="00000000" w14:paraId="00000111">
            <w:pPr>
              <w:spacing w:after="40" w:before="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vAlign w:val="top"/>
          </w:tcPr>
          <w:p w:rsidR="00000000" w:rsidDel="00000000" w:rsidP="00000000" w:rsidRDefault="00000000" w:rsidRPr="00000000" w14:paraId="00000112">
            <w:pPr>
              <w:spacing w:after="40" w:before="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ad accettare, senza condizione o riserva alcuna, tutte le norme e disposizioni contenute nell’avviso e relativi allegati.</w:t>
            </w:r>
          </w:p>
        </w:tc>
      </w:tr>
    </w:tbl>
    <w:p w:rsidR="00000000" w:rsidDel="00000000" w:rsidP="00000000" w:rsidRDefault="00000000" w:rsidRPr="00000000" w14:paraId="00000113">
      <w:pPr>
        <w:tabs>
          <w:tab w:val="left" w:leader="none" w:pos="-1134"/>
          <w:tab w:val="left" w:leader="none" w:pos="-567"/>
          <w:tab w:val="left" w:leader="none" w:pos="-1"/>
          <w:tab w:val="left" w:leader="none" w:pos="426"/>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4">
      <w:pPr>
        <w:tabs>
          <w:tab w:val="left" w:leader="none" w:pos="-1134"/>
          <w:tab w:val="left" w:leader="none" w:pos="-567"/>
          <w:tab w:val="left" w:leader="none" w:pos="-1"/>
          <w:tab w:val="left" w:leader="none" w:pos="426"/>
          <w:tab w:val="left" w:leader="none" w:pos="565"/>
          <w:tab w:val="left" w:leader="none" w:pos="1131"/>
          <w:tab w:val="left" w:leader="none" w:pos="1698"/>
          <w:tab w:val="left" w:leader="none" w:pos="2264"/>
          <w:tab w:val="left" w:leader="none" w:pos="2830"/>
          <w:tab w:val="left" w:leader="none" w:pos="3397"/>
          <w:tab w:val="left" w:leader="none" w:pos="3963"/>
          <w:tab w:val="left" w:leader="none" w:pos="4530"/>
          <w:tab w:val="left" w:leader="none" w:pos="5096"/>
          <w:tab w:val="left" w:leader="none" w:pos="5662"/>
          <w:tab w:val="left" w:leader="none" w:pos="6229"/>
          <w:tab w:val="left" w:leader="none" w:pos="6795"/>
          <w:tab w:val="left" w:leader="none" w:pos="7362"/>
          <w:tab w:val="left" w:leader="none" w:pos="7928"/>
          <w:tab w:val="left" w:leader="none" w:pos="8494"/>
          <w:tab w:val="left" w:leader="none" w:pos="9061"/>
          <w:tab w:val="left" w:leader="none" w:pos="9627"/>
          <w:tab w:val="left" w:leader="none" w:pos="10194"/>
          <w:tab w:val="left" w:leader="none" w:pos="10760"/>
          <w:tab w:val="left" w:leader="none" w:pos="11326"/>
          <w:tab w:val="left" w:leader="none" w:pos="11893"/>
          <w:tab w:val="left" w:leader="none" w:pos="12459"/>
          <w:tab w:val="left" w:leader="none" w:pos="13026"/>
          <w:tab w:val="left" w:leader="none" w:pos="13592"/>
          <w:tab w:val="left" w:leader="none" w:pos="14158"/>
          <w:tab w:val="left" w:leader="none" w:pos="14725"/>
          <w:tab w:val="left" w:leader="none" w:pos="15291"/>
          <w:tab w:val="left" w:leader="none" w:pos="15858"/>
          <w:tab w:val="left" w:leader="none" w:pos="16424"/>
          <w:tab w:val="left" w:leader="none" w:pos="16990"/>
          <w:tab w:val="left" w:leader="none" w:pos="17557"/>
          <w:tab w:val="left" w:leader="none" w:pos="18123"/>
          <w:tab w:val="left" w:leader="none" w:pos="18690"/>
          <w:tab w:val="left" w:leader="none" w:pos="19256"/>
          <w:tab w:val="left" w:leader="none" w:pos="19822"/>
          <w:tab w:val="left" w:leader="none" w:pos="20389"/>
          <w:tab w:val="left" w:leader="none" w:pos="20955"/>
        </w:tabs>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Inoltre,</w:t>
      </w:r>
    </w:p>
    <w:p w:rsidR="00000000" w:rsidDel="00000000" w:rsidP="00000000" w:rsidRDefault="00000000" w:rsidRPr="00000000" w14:paraId="00000115">
      <w:pPr>
        <w:ind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AUTORIZZA</w:t>
      </w:r>
      <w:r w:rsidDel="00000000" w:rsidR="00000000" w:rsidRPr="00000000">
        <w:rPr>
          <w:rtl w:val="0"/>
        </w:rPr>
      </w:r>
    </w:p>
    <w:p w:rsidR="00000000" w:rsidDel="00000000" w:rsidP="00000000" w:rsidRDefault="00000000" w:rsidRPr="00000000" w14:paraId="00000116">
      <w:pPr>
        <w:ind w:hanging="2"/>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7">
      <w:pPr>
        <w:numPr>
          <w:ilvl w:val="0"/>
          <w:numId w:val="11"/>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la Città di Torino all’utilizzo dei propri contatti per tutte le finalità inerenti alla co-progettazione, inclusa la condivisione dei medesimi agli altri raggruppamenti di ETS partecipanti ai Tavoli;</w:t>
      </w:r>
    </w:p>
    <w:p w:rsidR="00000000" w:rsidDel="00000000" w:rsidP="00000000" w:rsidRDefault="00000000" w:rsidRPr="00000000" w14:paraId="00000118">
      <w:pPr>
        <w:numPr>
          <w:ilvl w:val="0"/>
          <w:numId w:val="11"/>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la Città di Torino a condividere la documentazione tecnico-progettuale utilizzata nel corso del tavolo di co-progettazione con eventuali altri Enti Istituzionali partner del percorso di co-progettazione;</w:t>
      </w:r>
    </w:p>
    <w:p w:rsidR="00000000" w:rsidDel="00000000" w:rsidP="00000000" w:rsidRDefault="00000000" w:rsidRPr="00000000" w14:paraId="00000119">
      <w:pPr>
        <w:numPr>
          <w:ilvl w:val="0"/>
          <w:numId w:val="11"/>
        </w:numPr>
        <w:ind w:left="720" w:hanging="360"/>
        <w:jc w:val="both"/>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la Città di Torino all’utilizzo di foto o altri contenuti multimediali per la promozione e la comunicazione delle attività relative al progetto.</w:t>
      </w:r>
    </w:p>
    <w:p w:rsidR="00000000" w:rsidDel="00000000" w:rsidP="00000000" w:rsidRDefault="00000000" w:rsidRPr="00000000" w14:paraId="0000011A">
      <w:pPr>
        <w:ind w:hanging="2"/>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B">
      <w:pPr>
        <w:ind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COMUNICA</w:t>
      </w:r>
      <w:r w:rsidDel="00000000" w:rsidR="00000000" w:rsidRPr="00000000">
        <w:rPr>
          <w:rtl w:val="0"/>
        </w:rPr>
      </w:r>
    </w:p>
    <w:p w:rsidR="00000000" w:rsidDel="00000000" w:rsidP="00000000" w:rsidRDefault="00000000" w:rsidRPr="00000000" w14:paraId="0000011C">
      <w:pPr>
        <w:ind w:hanging="2"/>
        <w:jc w:val="center"/>
        <w:rPr>
          <w:rFonts w:ascii="Times New Roman" w:cs="Times New Roman" w:eastAsia="Times New Roman" w:hAnsi="Times New Roman"/>
          <w:sz w:val="22"/>
          <w:szCs w:val="22"/>
        </w:rPr>
      </w:pPr>
      <w:r w:rsidDel="00000000" w:rsidR="00000000" w:rsidRPr="00000000">
        <w:rPr>
          <w:rtl w:val="0"/>
        </w:rPr>
      </w:r>
    </w:p>
    <w:tbl>
      <w:tblPr>
        <w:tblStyle w:val="Table14"/>
        <w:tblW w:w="9780.0" w:type="dxa"/>
        <w:jc w:val="left"/>
        <w:tblInd w:w="-108.0" w:type="dxa"/>
        <w:tblLayout w:type="fixed"/>
        <w:tblLook w:val="0000"/>
      </w:tblPr>
      <w:tblGrid>
        <w:gridCol w:w="675"/>
        <w:gridCol w:w="9105"/>
        <w:tblGridChange w:id="0">
          <w:tblGrid>
            <w:gridCol w:w="675"/>
            <w:gridCol w:w="9105"/>
          </w:tblGrid>
        </w:tblGridChange>
      </w:tblGrid>
      <w:tr>
        <w:trPr>
          <w:cantSplit w:val="0"/>
          <w:tblHeader w:val="0"/>
        </w:trPr>
        <w:tc>
          <w:tcPr>
            <w:vAlign w:val="top"/>
          </w:tcPr>
          <w:p w:rsidR="00000000" w:rsidDel="00000000" w:rsidP="00000000" w:rsidRDefault="00000000" w:rsidRPr="00000000" w14:paraId="0000011D">
            <w:pPr>
              <w:spacing w:after="40" w:before="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vAlign w:val="top"/>
          </w:tcPr>
          <w:p w:rsidR="00000000" w:rsidDel="00000000" w:rsidP="00000000" w:rsidRDefault="00000000" w:rsidRPr="00000000" w14:paraId="0000011E">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la persona referente del PROGETTO (indicare UN SOLO nominativo in rappresentanza del  CAPOFILA DELL’AGGREGATO):</w:t>
            </w:r>
          </w:p>
        </w:tc>
      </w:tr>
    </w:tbl>
    <w:p w:rsidR="00000000" w:rsidDel="00000000" w:rsidP="00000000" w:rsidRDefault="00000000" w:rsidRPr="00000000" w14:paraId="0000011F">
      <w:pPr>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20">
      <w:pPr>
        <w:ind w:firstLine="72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Nome e Cognome __________________________</w:t>
      </w:r>
    </w:p>
    <w:p w:rsidR="00000000" w:rsidDel="00000000" w:rsidP="00000000" w:rsidRDefault="00000000" w:rsidRPr="00000000" w14:paraId="00000121">
      <w:pPr>
        <w:ind w:hanging="2"/>
        <w:jc w:val="both"/>
        <w:rPr>
          <w:rFonts w:ascii="Times New Roman" w:cs="Times New Roman" w:eastAsia="Times New Roman" w:hAnsi="Times New Roman"/>
          <w:sz w:val="22"/>
          <w:szCs w:val="22"/>
        </w:rPr>
      </w:pPr>
      <w:r w:rsidDel="00000000" w:rsidR="00000000" w:rsidRPr="00000000">
        <w:rPr>
          <w:rtl w:val="0"/>
        </w:rPr>
      </w:r>
    </w:p>
    <w:tbl>
      <w:tblPr>
        <w:tblStyle w:val="Table15"/>
        <w:tblW w:w="9780.0" w:type="dxa"/>
        <w:jc w:val="left"/>
        <w:tblInd w:w="-108.0" w:type="dxa"/>
        <w:tblLayout w:type="fixed"/>
        <w:tblLook w:val="0000"/>
      </w:tblPr>
      <w:tblGrid>
        <w:gridCol w:w="675"/>
        <w:gridCol w:w="9105"/>
        <w:tblGridChange w:id="0">
          <w:tblGrid>
            <w:gridCol w:w="675"/>
            <w:gridCol w:w="9105"/>
          </w:tblGrid>
        </w:tblGridChange>
      </w:tblGrid>
      <w:tr>
        <w:trPr>
          <w:cantSplit w:val="0"/>
          <w:tblHeader w:val="0"/>
        </w:trPr>
        <w:tc>
          <w:tcPr>
            <w:vAlign w:val="top"/>
          </w:tcPr>
          <w:p w:rsidR="00000000" w:rsidDel="00000000" w:rsidP="00000000" w:rsidRDefault="00000000" w:rsidRPr="00000000" w14:paraId="00000122">
            <w:pPr>
              <w:spacing w:after="40" w:before="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vAlign w:val="top"/>
          </w:tcPr>
          <w:p w:rsidR="00000000" w:rsidDel="00000000" w:rsidP="00000000" w:rsidRDefault="00000000" w:rsidRPr="00000000" w14:paraId="00000123">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avrà potere decisionale in rappresentanza del SOGGETTO capofila dell’AGGREGATO DI ETS; </w:t>
            </w:r>
          </w:p>
        </w:tc>
      </w:tr>
      <w:tr>
        <w:trPr>
          <w:cantSplit w:val="0"/>
          <w:tblHeader w:val="0"/>
        </w:trPr>
        <w:tc>
          <w:tcPr>
            <w:vAlign w:val="top"/>
          </w:tcPr>
          <w:p w:rsidR="00000000" w:rsidDel="00000000" w:rsidP="00000000" w:rsidRDefault="00000000" w:rsidRPr="00000000" w14:paraId="00000124">
            <w:pPr>
              <w:spacing w:after="40" w:before="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vAlign w:val="top"/>
          </w:tcPr>
          <w:p w:rsidR="00000000" w:rsidDel="00000000" w:rsidP="00000000" w:rsidRDefault="00000000" w:rsidRPr="00000000" w14:paraId="00000125">
            <w:pPr>
              <w:spacing w:after="40" w:before="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si impegna a partecipare a tutte le riunioni del Tavolo di Attuazione della Co-progettazione, attivo per tutta la durata delle attività, agli eventuali incontri in/formativi di approfondimento delle procedure di rendicontazione, nonché agli incontri conseguenti all'eventuale riattivazione, su richiesta della Città, del tavolo di co-progettazione per procedere all’integrazione e alla diversificazione delle tipologie di intervento;</w:t>
            </w:r>
          </w:p>
        </w:tc>
      </w:tr>
      <w:tr>
        <w:trPr>
          <w:cantSplit w:val="0"/>
          <w:tblHeader w:val="0"/>
        </w:trPr>
        <w:tc>
          <w:tcPr>
            <w:vAlign w:val="top"/>
          </w:tcPr>
          <w:p w:rsidR="00000000" w:rsidDel="00000000" w:rsidP="00000000" w:rsidRDefault="00000000" w:rsidRPr="00000000" w14:paraId="00000126">
            <w:pPr>
              <w:spacing w:after="40" w:before="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vAlign w:val="top"/>
          </w:tcPr>
          <w:p w:rsidR="00000000" w:rsidDel="00000000" w:rsidP="00000000" w:rsidRDefault="00000000" w:rsidRPr="00000000" w14:paraId="00000127">
            <w:pPr>
              <w:spacing w:after="40" w:before="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che le eventuali comunicazioni in ordine agli esiti della presente selezione dovranno essere effettuate al seguente indirizzo PEC:__________________________________________</w:t>
            </w:r>
          </w:p>
        </w:tc>
      </w:tr>
    </w:tbl>
    <w:p w:rsidR="00000000" w:rsidDel="00000000" w:rsidP="00000000" w:rsidRDefault="00000000" w:rsidRPr="00000000" w14:paraId="00000128">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br w:type="textWrapping"/>
      </w:r>
    </w:p>
    <w:p w:rsidR="00000000" w:rsidDel="00000000" w:rsidP="00000000" w:rsidRDefault="00000000" w:rsidRPr="00000000" w14:paraId="00000129">
      <w:pPr>
        <w:ind w:hanging="2"/>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ALLEGA alla presente istanza</w:t>
      </w:r>
      <w:r w:rsidDel="00000000" w:rsidR="00000000" w:rsidRPr="00000000">
        <w:rPr>
          <w:rtl w:val="0"/>
        </w:rPr>
      </w:r>
    </w:p>
    <w:p w:rsidR="00000000" w:rsidDel="00000000" w:rsidP="00000000" w:rsidRDefault="00000000" w:rsidRPr="00000000" w14:paraId="0000012A">
      <w:pPr>
        <w:ind w:hanging="2"/>
        <w:jc w:val="center"/>
        <w:rPr>
          <w:rFonts w:ascii="Times New Roman" w:cs="Times New Roman" w:eastAsia="Times New Roman" w:hAnsi="Times New Roman"/>
          <w:sz w:val="22"/>
          <w:szCs w:val="22"/>
        </w:rPr>
      </w:pPr>
      <w:r w:rsidDel="00000000" w:rsidR="00000000" w:rsidRPr="00000000">
        <w:rPr>
          <w:rtl w:val="0"/>
        </w:rPr>
      </w:r>
    </w:p>
    <w:tbl>
      <w:tblPr>
        <w:tblStyle w:val="Table16"/>
        <w:tblW w:w="97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9"/>
        <w:gridCol w:w="8821"/>
        <w:tblGridChange w:id="0">
          <w:tblGrid>
            <w:gridCol w:w="959"/>
            <w:gridCol w:w="882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B">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C">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Copia fotostatica del documento di identità del/la Presidente o Legale Rappresentante dell’ETS Capofila dell’aggregato;</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D">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Copia fotostatica del documento di identità del/la Presidente o Legale Rappresentante dell’ETS Partner di aggregato;</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2F">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0">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Curriculum di ciascun ETS proponente;</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1">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2">
            <w:pPr>
              <w:ind w:hanging="2"/>
              <w:jc w:val="both"/>
              <w:rPr>
                <w:rFonts w:ascii="Times New Roman" w:cs="Times New Roman" w:eastAsia="Times New Roman" w:hAnsi="Times New Roman"/>
                <w:sz w:val="22"/>
                <w:szCs w:val="22"/>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3">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4">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Atto di costituzione dell’aggregazione  di ETS</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5">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6">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oppure</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7">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8">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Domanda di costituzione dell’aggregazione di ETS  n. ______    presentata in data ________</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9">
            <w:pPr>
              <w:jc w:val="center"/>
              <w:rPr>
                <w:rFonts w:ascii="Times New Roman" w:cs="Times New Roman" w:eastAsia="Times New Roman" w:hAnsi="Times New Roman"/>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A">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oppure</w:t>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bookmarkStart w:colFirst="0" w:colLast="0" w:name="bookmark=kix.pl4u7g5mka84" w:id="7"/>
          <w:bookmarkEnd w:id="7"/>
          <w:p w:rsidR="00000000" w:rsidDel="00000000" w:rsidP="00000000" w:rsidRDefault="00000000" w:rsidRPr="00000000" w14:paraId="0000013B">
            <w:pPr>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t>
            </w:r>
          </w:p>
        </w:tc>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13C">
            <w:pPr>
              <w:ind w:left="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Lettera di impegno alla costituzione di aggregazione di ETS fra i  soggetti.</w:t>
            </w:r>
          </w:p>
        </w:tc>
      </w:tr>
      <w:tr>
        <w:trPr>
          <w:cantSplit w:val="0"/>
          <w:tblHeader w:val="0"/>
        </w:trPr>
        <w:tc>
          <w:tcPr>
            <w:vAlign w:val="top"/>
          </w:tcPr>
          <w:p w:rsidR="00000000" w:rsidDel="00000000" w:rsidP="00000000" w:rsidRDefault="00000000" w:rsidRPr="00000000" w14:paraId="0000013D">
            <w:pPr>
              <w:rPr>
                <w:rFonts w:ascii="Times New Roman" w:cs="Times New Roman" w:eastAsia="Times New Roman" w:hAnsi="Times New Roman"/>
                <w:sz w:val="22"/>
                <w:szCs w:val="22"/>
              </w:rPr>
            </w:pPr>
            <w:r w:rsidDel="00000000" w:rsidR="00000000" w:rsidRPr="00000000">
              <w:rPr>
                <w:rtl w:val="0"/>
              </w:rPr>
            </w:r>
          </w:p>
        </w:tc>
        <w:tc>
          <w:tcPr>
            <w:vAlign w:val="top"/>
          </w:tcPr>
          <w:p w:rsidR="00000000" w:rsidDel="00000000" w:rsidP="00000000" w:rsidRDefault="00000000" w:rsidRPr="00000000" w14:paraId="0000013E">
            <w:pPr>
              <w:ind w:hanging="2"/>
              <w:jc w:val="both"/>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3F">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Luogo e data:</w:t>
      </w:r>
    </w:p>
    <w:p w:rsidR="00000000" w:rsidDel="00000000" w:rsidP="00000000" w:rsidRDefault="00000000" w:rsidRPr="00000000" w14:paraId="00000140">
      <w:pPr>
        <w:ind w:hanging="2"/>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ab/>
      </w:r>
    </w:p>
    <w:tbl>
      <w:tblPr>
        <w:tblStyle w:val="Table17"/>
        <w:tblW w:w="97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90"/>
        <w:gridCol w:w="4890"/>
        <w:tblGridChange w:id="0">
          <w:tblGrid>
            <w:gridCol w:w="4890"/>
            <w:gridCol w:w="4890"/>
          </w:tblGrid>
        </w:tblGridChange>
      </w:tblGrid>
      <w:tr>
        <w:trPr>
          <w:cantSplit w:val="0"/>
          <w:tblHeader w:val="0"/>
        </w:trPr>
        <w:tc>
          <w:tcPr>
            <w:vAlign w:val="top"/>
          </w:tcPr>
          <w:p w:rsidR="00000000" w:rsidDel="00000000" w:rsidP="00000000" w:rsidRDefault="00000000" w:rsidRPr="00000000" w14:paraId="00000141">
            <w:pPr>
              <w:spacing w:before="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ETS proponenti </w:t>
            </w:r>
          </w:p>
        </w:tc>
        <w:tc>
          <w:tcPr>
            <w:vAlign w:val="top"/>
          </w:tcPr>
          <w:p w:rsidR="00000000" w:rsidDel="00000000" w:rsidP="00000000" w:rsidRDefault="00000000" w:rsidRPr="00000000" w14:paraId="00000142">
            <w:pPr>
              <w:spacing w:before="40" w:lineRule="auto"/>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Il/la Legale Rappresentante</w:t>
            </w:r>
          </w:p>
          <w:p w:rsidR="00000000" w:rsidDel="00000000" w:rsidP="00000000" w:rsidRDefault="00000000" w:rsidRPr="00000000" w14:paraId="00000143">
            <w:pPr>
              <w:spacing w:before="40" w:lineRule="auto"/>
              <w:jc w:val="center"/>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i w:val="1"/>
                <w:sz w:val="22"/>
                <w:szCs w:val="22"/>
                <w:rtl w:val="0"/>
              </w:rPr>
              <w:t xml:space="preserve">Firma digitale ai sensi del testo unico D.P.R. 28/12/2000 n. 445, del D.Lgs. 07/03/2005 n. 82 e norme collegate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144">
            <w:pPr>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145">
            <w:pPr>
              <w:jc w:val="both"/>
              <w:rPr>
                <w:rFonts w:ascii="Times New Roman" w:cs="Times New Roman" w:eastAsia="Times New Roman" w:hAnsi="Times New Roman"/>
                <w:sz w:val="22"/>
                <w:szCs w:val="22"/>
                <w:u w:val="single"/>
              </w:rPr>
            </w:pPr>
            <w:r w:rsidDel="00000000" w:rsidR="00000000" w:rsidRPr="00000000">
              <w:rPr>
                <w:rtl w:val="0"/>
              </w:rPr>
            </w:r>
          </w:p>
        </w:tc>
        <w:tc>
          <w:tcPr>
            <w:vAlign w:val="top"/>
          </w:tcPr>
          <w:p w:rsidR="00000000" w:rsidDel="00000000" w:rsidP="00000000" w:rsidRDefault="00000000" w:rsidRPr="00000000" w14:paraId="00000146">
            <w:pPr>
              <w:jc w:val="both"/>
              <w:rPr>
                <w:rFonts w:ascii="Times New Roman" w:cs="Times New Roman" w:eastAsia="Times New Roman" w:hAnsi="Times New Roman"/>
                <w:sz w:val="22"/>
                <w:szCs w:val="22"/>
                <w:u w:val="singl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7">
            <w:pPr>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148">
            <w:pPr>
              <w:jc w:val="both"/>
              <w:rPr>
                <w:rFonts w:ascii="Times New Roman" w:cs="Times New Roman" w:eastAsia="Times New Roman" w:hAnsi="Times New Roman"/>
                <w:sz w:val="22"/>
                <w:szCs w:val="22"/>
                <w:u w:val="single"/>
              </w:rPr>
            </w:pPr>
            <w:r w:rsidDel="00000000" w:rsidR="00000000" w:rsidRPr="00000000">
              <w:rPr>
                <w:rtl w:val="0"/>
              </w:rPr>
            </w:r>
          </w:p>
        </w:tc>
        <w:tc>
          <w:tcPr>
            <w:vAlign w:val="top"/>
          </w:tcPr>
          <w:p w:rsidR="00000000" w:rsidDel="00000000" w:rsidP="00000000" w:rsidRDefault="00000000" w:rsidRPr="00000000" w14:paraId="00000149">
            <w:pPr>
              <w:jc w:val="both"/>
              <w:rPr>
                <w:rFonts w:ascii="Times New Roman" w:cs="Times New Roman" w:eastAsia="Times New Roman" w:hAnsi="Times New Roman"/>
                <w:sz w:val="22"/>
                <w:szCs w:val="22"/>
                <w:u w:val="singl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A">
            <w:pPr>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14B">
            <w:pPr>
              <w:jc w:val="both"/>
              <w:rPr>
                <w:rFonts w:ascii="Times New Roman" w:cs="Times New Roman" w:eastAsia="Times New Roman" w:hAnsi="Times New Roman"/>
                <w:sz w:val="22"/>
                <w:szCs w:val="22"/>
                <w:u w:val="single"/>
              </w:rPr>
            </w:pPr>
            <w:r w:rsidDel="00000000" w:rsidR="00000000" w:rsidRPr="00000000">
              <w:rPr>
                <w:rtl w:val="0"/>
              </w:rPr>
            </w:r>
          </w:p>
        </w:tc>
        <w:tc>
          <w:tcPr>
            <w:vAlign w:val="top"/>
          </w:tcPr>
          <w:p w:rsidR="00000000" w:rsidDel="00000000" w:rsidP="00000000" w:rsidRDefault="00000000" w:rsidRPr="00000000" w14:paraId="0000014C">
            <w:pPr>
              <w:jc w:val="both"/>
              <w:rPr>
                <w:rFonts w:ascii="Times New Roman" w:cs="Times New Roman" w:eastAsia="Times New Roman" w:hAnsi="Times New Roman"/>
                <w:sz w:val="22"/>
                <w:szCs w:val="22"/>
                <w:u w:val="singl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D">
            <w:pPr>
              <w:jc w:val="both"/>
              <w:rPr>
                <w:rFonts w:ascii="Times New Roman" w:cs="Times New Roman" w:eastAsia="Times New Roman" w:hAnsi="Times New Roman"/>
                <w:sz w:val="22"/>
                <w:szCs w:val="22"/>
                <w:u w:val="single"/>
              </w:rPr>
            </w:pPr>
            <w:r w:rsidDel="00000000" w:rsidR="00000000" w:rsidRPr="00000000">
              <w:rPr>
                <w:rtl w:val="0"/>
              </w:rPr>
            </w:r>
          </w:p>
        </w:tc>
        <w:tc>
          <w:tcPr>
            <w:vAlign w:val="top"/>
          </w:tcPr>
          <w:p w:rsidR="00000000" w:rsidDel="00000000" w:rsidP="00000000" w:rsidRDefault="00000000" w:rsidRPr="00000000" w14:paraId="0000014E">
            <w:pPr>
              <w:jc w:val="both"/>
              <w:rPr>
                <w:rFonts w:ascii="Times New Roman" w:cs="Times New Roman" w:eastAsia="Times New Roman" w:hAnsi="Times New Roman"/>
                <w:sz w:val="22"/>
                <w:szCs w:val="22"/>
                <w:u w:val="singl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F">
            <w:pPr>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150">
            <w:pPr>
              <w:jc w:val="both"/>
              <w:rPr>
                <w:rFonts w:ascii="Times New Roman" w:cs="Times New Roman" w:eastAsia="Times New Roman" w:hAnsi="Times New Roman"/>
                <w:sz w:val="22"/>
                <w:szCs w:val="22"/>
                <w:u w:val="single"/>
              </w:rPr>
            </w:pPr>
            <w:r w:rsidDel="00000000" w:rsidR="00000000" w:rsidRPr="00000000">
              <w:rPr>
                <w:rtl w:val="0"/>
              </w:rPr>
            </w:r>
          </w:p>
        </w:tc>
        <w:tc>
          <w:tcPr>
            <w:vAlign w:val="top"/>
          </w:tcPr>
          <w:p w:rsidR="00000000" w:rsidDel="00000000" w:rsidP="00000000" w:rsidRDefault="00000000" w:rsidRPr="00000000" w14:paraId="00000151">
            <w:pPr>
              <w:jc w:val="both"/>
              <w:rPr>
                <w:rFonts w:ascii="Times New Roman" w:cs="Times New Roman" w:eastAsia="Times New Roman" w:hAnsi="Times New Roman"/>
                <w:sz w:val="22"/>
                <w:szCs w:val="22"/>
                <w:u w:val="single"/>
              </w:rPr>
            </w:pPr>
            <w:r w:rsidDel="00000000" w:rsidR="00000000" w:rsidRPr="00000000">
              <w:rPr>
                <w:rtl w:val="0"/>
              </w:rPr>
            </w:r>
          </w:p>
        </w:tc>
      </w:tr>
    </w:tbl>
    <w:p w:rsidR="00000000" w:rsidDel="00000000" w:rsidP="00000000" w:rsidRDefault="00000000" w:rsidRPr="00000000" w14:paraId="00000152">
      <w:pPr>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153">
      <w:pPr>
        <w:jc w:val="both"/>
        <w:rPr>
          <w:rFonts w:ascii="Times New Roman" w:cs="Times New Roman" w:eastAsia="Times New Roman" w:hAnsi="Times New Roman"/>
          <w:sz w:val="22"/>
          <w:szCs w:val="22"/>
          <w:u w:val="single"/>
        </w:rPr>
      </w:pPr>
      <w:r w:rsidDel="00000000" w:rsidR="00000000" w:rsidRPr="00000000">
        <w:rPr>
          <w:rFonts w:ascii="Times New Roman" w:cs="Times New Roman" w:eastAsia="Times New Roman" w:hAnsi="Times New Roman"/>
          <w:sz w:val="22"/>
          <w:szCs w:val="22"/>
          <w:u w:val="single"/>
          <w:rtl w:val="0"/>
        </w:rPr>
        <w:t xml:space="preserve">N.B.: </w:t>
      </w:r>
    </w:p>
    <w:p w:rsidR="00000000" w:rsidDel="00000000" w:rsidP="00000000" w:rsidRDefault="00000000" w:rsidRPr="00000000" w14:paraId="00000154">
      <w:pPr>
        <w:jc w:val="both"/>
        <w:rPr>
          <w:rFonts w:ascii="Times New Roman" w:cs="Times New Roman" w:eastAsia="Times New Roman" w:hAnsi="Times New Roman"/>
          <w:sz w:val="22"/>
          <w:szCs w:val="22"/>
          <w:u w:val="single"/>
        </w:rPr>
      </w:pPr>
      <w:r w:rsidDel="00000000" w:rsidR="00000000" w:rsidRPr="00000000">
        <w:rPr>
          <w:rtl w:val="0"/>
        </w:rPr>
      </w:r>
    </w:p>
    <w:p w:rsidR="00000000" w:rsidDel="00000000" w:rsidP="00000000" w:rsidRDefault="00000000" w:rsidRPr="00000000" w14:paraId="00000155">
      <w:pPr>
        <w:jc w:val="both"/>
        <w:rPr>
          <w:rFonts w:ascii="Times New Roman" w:cs="Times New Roman" w:eastAsia="Times New Roman" w:hAnsi="Times New Roman"/>
          <w:b w:val="1"/>
          <w:sz w:val="22"/>
          <w:szCs w:val="22"/>
          <w:u w:val="single"/>
        </w:rPr>
      </w:pPr>
      <w:r w:rsidDel="00000000" w:rsidR="00000000" w:rsidRPr="00000000">
        <w:rPr>
          <w:rFonts w:ascii="Times New Roman" w:cs="Times New Roman" w:eastAsia="Times New Roman" w:hAnsi="Times New Roman"/>
          <w:b w:val="1"/>
          <w:sz w:val="22"/>
          <w:szCs w:val="22"/>
          <w:u w:val="single"/>
          <w:rtl w:val="0"/>
        </w:rPr>
        <w:t xml:space="preserve">Saranno ammesse SOLO istanze sottoscritte digitalmente dal legale rappresentante o se con firma autografa corredate del documento di identità del legale rappresentante  in corso di validità.</w:t>
      </w:r>
    </w:p>
    <w:p w:rsidR="00000000" w:rsidDel="00000000" w:rsidP="00000000" w:rsidRDefault="00000000" w:rsidRPr="00000000" w14:paraId="000001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after="20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sz w:val="22"/>
          <w:szCs w:val="22"/>
        </w:rPr>
      </w:pPr>
      <w:r w:rsidDel="00000000" w:rsidR="00000000" w:rsidRPr="00000000">
        <w:rPr>
          <w:rtl w:val="0"/>
        </w:rPr>
      </w:r>
    </w:p>
    <w:sectPr>
      <w:headerReference r:id="rId11" w:type="default"/>
      <w:footerReference r:id="rId12"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76" w:lineRule="auto"/>
      <w:ind w:left="0" w:right="0"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-361949</wp:posOffset>
          </wp:positionH>
          <wp:positionV relativeFrom="paragraph">
            <wp:posOffset>209550</wp:posOffset>
          </wp:positionV>
          <wp:extent cx="1142047" cy="369868"/>
          <wp:effectExtent b="0" l="0" r="0" t="0"/>
          <wp:wrapNone/>
          <wp:docPr id="22" name="image8.png"/>
          <a:graphic>
            <a:graphicData uri="http://schemas.openxmlformats.org/drawingml/2006/picture">
              <pic:pic>
                <pic:nvPicPr>
                  <pic:cNvPr id="0" name="image8.png"/>
                  <pic:cNvPicPr preferRelativeResize="0"/>
                </pic:nvPicPr>
                <pic:blipFill>
                  <a:blip r:embed="rId1"/>
                  <a:srcRect b="0" l="0" r="0" t="0"/>
                  <a:stretch>
                    <a:fillRect/>
                  </a:stretch>
                </pic:blipFill>
                <pic:spPr>
                  <a:xfrm>
                    <a:off x="0" y="0"/>
                    <a:ext cx="1142047" cy="369868"/>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5686425</wp:posOffset>
          </wp:positionH>
          <wp:positionV relativeFrom="paragraph">
            <wp:posOffset>209362</wp:posOffset>
          </wp:positionV>
          <wp:extent cx="375138" cy="381000"/>
          <wp:effectExtent b="0" l="0" r="0" t="0"/>
          <wp:wrapSquare wrapText="bothSides" distB="0" distT="0" distL="114300" distR="114300"/>
          <wp:docPr id="25" name="image3.jpg"/>
          <a:graphic>
            <a:graphicData uri="http://schemas.openxmlformats.org/drawingml/2006/picture">
              <pic:pic>
                <pic:nvPicPr>
                  <pic:cNvPr id="0" name="image3.jpg"/>
                  <pic:cNvPicPr preferRelativeResize="0"/>
                </pic:nvPicPr>
                <pic:blipFill>
                  <a:blip r:embed="rId2"/>
                  <a:srcRect b="0" l="0" r="0" t="0"/>
                  <a:stretch>
                    <a:fillRect/>
                  </a:stretch>
                </pic:blipFill>
                <pic:spPr>
                  <a:xfrm>
                    <a:off x="0" y="0"/>
                    <a:ext cx="375138" cy="381000"/>
                  </a:xfrm>
                  <a:prstGeom prst="rect"/>
                  <a:ln/>
                </pic:spPr>
              </pic:pic>
            </a:graphicData>
          </a:graphic>
        </wp:anchor>
      </w:drawing>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5C">
      <w:pPr>
        <w:ind w:hanging="2"/>
        <w:jc w:val="both"/>
        <w:rPr>
          <w:rFonts w:ascii="Times New Roman" w:cs="Times New Roman" w:eastAsia="Times New Roman" w:hAnsi="Times New Roman"/>
          <w:sz w:val="24"/>
          <w:szCs w:val="24"/>
        </w:rPr>
      </w:pPr>
      <w:bookmarkStart w:colFirst="0" w:colLast="0" w:name="_heading=h.2s8eyo1" w:id="8"/>
      <w:bookmarkEnd w:id="8"/>
      <w:r w:rsidDel="00000000" w:rsidR="00000000" w:rsidRPr="00000000">
        <w:rPr>
          <w:rStyle w:val="FootnoteReference"/>
          <w:vertAlign w:val="superscript"/>
        </w:rPr>
        <w:footnoteRef/>
      </w:r>
      <w:r w:rsidDel="00000000" w:rsidR="00000000" w:rsidRPr="00000000">
        <w:rPr>
          <w:i w:val="1"/>
          <w:sz w:val="16"/>
          <w:szCs w:val="16"/>
          <w:rtl w:val="0"/>
        </w:rPr>
        <w:t xml:space="preserve">pagare le imposte o i contributi  previdenziali dovuti, compresi eventuali interessi o multe, purché il pagamento o l’impegno siano stati formalizzati prima della scadenza del termine  per la presentazione delle domande</w:t>
      </w:r>
      <w:r w:rsidDel="00000000" w:rsidR="00000000" w:rsidRPr="00000000">
        <w:rPr>
          <w:sz w:val="16"/>
          <w:szCs w:val="16"/>
          <w:rtl w:val="0"/>
        </w:rPr>
        <w:t xml:space="preserve">”. </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76" w:lineRule="auto"/>
      <w:ind w:left="0" w:right="0" w:firstLine="0"/>
      <w:jc w:val="left"/>
      <w:rPr>
        <w:sz w:val="22"/>
        <w:szCs w:val="2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-114299</wp:posOffset>
          </wp:positionH>
          <wp:positionV relativeFrom="paragraph">
            <wp:posOffset>66675</wp:posOffset>
          </wp:positionV>
          <wp:extent cx="1018222" cy="301394"/>
          <wp:effectExtent b="0" l="0" r="0" t="0"/>
          <wp:wrapSquare wrapText="bothSides" distB="0" distT="0" distL="0" distR="0"/>
          <wp:docPr id="26"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018222" cy="301394"/>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1457325</wp:posOffset>
          </wp:positionH>
          <wp:positionV relativeFrom="paragraph">
            <wp:posOffset>9525</wp:posOffset>
          </wp:positionV>
          <wp:extent cx="336176" cy="381000"/>
          <wp:effectExtent b="0" l="0" r="0" t="0"/>
          <wp:wrapNone/>
          <wp:docPr id="28"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336176" cy="3810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5357495</wp:posOffset>
          </wp:positionH>
          <wp:positionV relativeFrom="paragraph">
            <wp:posOffset>48895</wp:posOffset>
          </wp:positionV>
          <wp:extent cx="563880" cy="304800"/>
          <wp:effectExtent b="0" l="0" r="0" t="0"/>
          <wp:wrapSquare wrapText="bothSides" distB="0" distT="0" distL="114300" distR="114300"/>
          <wp:docPr id="27" name="image6.jpg"/>
          <a:graphic>
            <a:graphicData uri="http://schemas.openxmlformats.org/drawingml/2006/picture">
              <pic:pic>
                <pic:nvPicPr>
                  <pic:cNvPr id="0" name="image6.jpg"/>
                  <pic:cNvPicPr preferRelativeResize="0"/>
                </pic:nvPicPr>
                <pic:blipFill>
                  <a:blip r:embed="rId3"/>
                  <a:srcRect b="0" l="0" r="0" t="0"/>
                  <a:stretch>
                    <a:fillRect/>
                  </a:stretch>
                </pic:blipFill>
                <pic:spPr>
                  <a:xfrm>
                    <a:off x="0" y="0"/>
                    <a:ext cx="563880" cy="3048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2574135</wp:posOffset>
          </wp:positionH>
          <wp:positionV relativeFrom="paragraph">
            <wp:posOffset>47625</wp:posOffset>
          </wp:positionV>
          <wp:extent cx="970844" cy="304800"/>
          <wp:effectExtent b="0" l="0" r="0" t="0"/>
          <wp:wrapSquare wrapText="bothSides" distB="0" distT="0" distL="0" distR="0"/>
          <wp:docPr id="24" name="image1.png"/>
          <a:graphic>
            <a:graphicData uri="http://schemas.openxmlformats.org/drawingml/2006/picture">
              <pic:pic>
                <pic:nvPicPr>
                  <pic:cNvPr id="0" name="image1.png"/>
                  <pic:cNvPicPr preferRelativeResize="0"/>
                </pic:nvPicPr>
                <pic:blipFill>
                  <a:blip r:embed="rId4"/>
                  <a:srcRect b="0" l="0" r="0" t="0"/>
                  <a:stretch>
                    <a:fillRect/>
                  </a:stretch>
                </pic:blipFill>
                <pic:spPr>
                  <a:xfrm>
                    <a:off x="0" y="0"/>
                    <a:ext cx="970844" cy="3048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4043679</wp:posOffset>
          </wp:positionH>
          <wp:positionV relativeFrom="paragraph">
            <wp:posOffset>84455</wp:posOffset>
          </wp:positionV>
          <wp:extent cx="609600" cy="269358"/>
          <wp:effectExtent b="0" l="0" r="0" t="0"/>
          <wp:wrapSquare wrapText="bothSides" distB="0" distT="0" distL="0" distR="0"/>
          <wp:docPr id="23" name="image2.jpg"/>
          <a:graphic>
            <a:graphicData uri="http://schemas.openxmlformats.org/drawingml/2006/picture">
              <pic:pic>
                <pic:nvPicPr>
                  <pic:cNvPr id="0" name="image2.jpg"/>
                  <pic:cNvPicPr preferRelativeResize="0"/>
                </pic:nvPicPr>
                <pic:blipFill>
                  <a:blip r:embed="rId5"/>
                  <a:srcRect b="8488" l="0" r="0" t="16689"/>
                  <a:stretch>
                    <a:fillRect/>
                  </a:stretch>
                </pic:blipFill>
                <pic:spPr>
                  <a:xfrm>
                    <a:off x="0" y="0"/>
                    <a:ext cx="609600" cy="269358"/>
                  </a:xfrm>
                  <a:prstGeom prst="rect"/>
                  <a:ln/>
                </pic:spPr>
              </pic:pic>
            </a:graphicData>
          </a:graphic>
        </wp:anchor>
      </w:drawing>
    </w:r>
  </w:p>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76" w:lineRule="auto"/>
      <w:ind w:left="0" w:right="0" w:firstLine="0"/>
      <w:jc w:val="left"/>
      <w:rPr>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4">
    <w:lvl w:ilvl="0">
      <w:start w:val="1"/>
      <w:numFmt w:val="bullet"/>
      <w:lvlText w:val="●"/>
      <w:lvlJc w:val="left"/>
      <w:pPr>
        <w:ind w:left="0" w:firstLine="0"/>
      </w:pPr>
      <w:rPr>
        <w:u w:val="none"/>
      </w:rPr>
    </w:lvl>
    <w:lvl w:ilvl="1">
      <w:start w:val="1"/>
      <w:numFmt w:val="decimal"/>
      <w:lvlText w:val="​"/>
      <w:lvlJc w:val="left"/>
      <w:pPr>
        <w:ind w:left="0" w:firstLine="0"/>
      </w:pPr>
      <w:rPr>
        <w:u w:val="none"/>
      </w:rPr>
    </w:lvl>
    <w:lvl w:ilvl="2">
      <w:start w:val="1"/>
      <w:numFmt w:val="decimal"/>
      <w:lvlText w:val="​"/>
      <w:lvlJc w:val="left"/>
      <w:pPr>
        <w:ind w:left="0" w:firstLine="0"/>
      </w:pPr>
      <w:rPr>
        <w:u w:val="none"/>
      </w:rPr>
    </w:lvl>
    <w:lvl w:ilvl="3">
      <w:start w:val="1"/>
      <w:numFmt w:val="decimal"/>
      <w:lvlText w:val="​"/>
      <w:lvlJc w:val="left"/>
      <w:pPr>
        <w:ind w:left="0" w:firstLine="0"/>
      </w:pPr>
      <w:rPr>
        <w:u w:val="none"/>
      </w:rPr>
    </w:lvl>
    <w:lvl w:ilvl="4">
      <w:start w:val="1"/>
      <w:numFmt w:val="decimal"/>
      <w:lvlText w:val="​"/>
      <w:lvlJc w:val="left"/>
      <w:pPr>
        <w:ind w:left="0" w:firstLine="0"/>
      </w:pPr>
      <w:rPr>
        <w:u w:val="none"/>
      </w:rPr>
    </w:lvl>
    <w:lvl w:ilvl="5">
      <w:start w:val="1"/>
      <w:numFmt w:val="decimal"/>
      <w:lvlText w:val="​"/>
      <w:lvlJc w:val="left"/>
      <w:pPr>
        <w:ind w:left="0" w:firstLine="0"/>
      </w:pPr>
      <w:rPr>
        <w:u w:val="none"/>
      </w:rPr>
    </w:lvl>
    <w:lvl w:ilvl="6">
      <w:start w:val="1"/>
      <w:numFmt w:val="decimal"/>
      <w:lvlText w:val="​"/>
      <w:lvlJc w:val="left"/>
      <w:pPr>
        <w:ind w:left="0" w:firstLine="0"/>
      </w:pPr>
      <w:rPr>
        <w:u w:val="none"/>
      </w:rPr>
    </w:lvl>
    <w:lvl w:ilvl="7">
      <w:start w:val="1"/>
      <w:numFmt w:val="decimal"/>
      <w:lvlText w:val="​"/>
      <w:lvlJc w:val="left"/>
      <w:pPr>
        <w:ind w:left="0" w:firstLine="0"/>
      </w:pPr>
      <w:rPr>
        <w:u w:val="none"/>
      </w:rPr>
    </w:lvl>
    <w:lvl w:ilvl="8">
      <w:start w:val="1"/>
      <w:numFmt w:val="decimal"/>
      <w:lvlText w:val="​"/>
      <w:lvlJc w:val="left"/>
      <w:pPr>
        <w:ind w:left="0" w:firstLine="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paragraph" w:styleId="Intestazione">
    <w:name w:val="Intestazione"/>
    <w:basedOn w:val="Normale"/>
    <w:next w:val="Intestazione"/>
    <w:autoRedefine w:val="0"/>
    <w:hidden w:val="0"/>
    <w:qFormat w:val="1"/>
    <w:pPr>
      <w:tabs>
        <w:tab w:val="center" w:leader="none" w:pos="4819"/>
        <w:tab w:val="right" w:leader="none" w:pos="9638"/>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t-IT"/>
    </w:rPr>
  </w:style>
  <w:style w:type="character" w:styleId="IntestazioneCarattere">
    <w:name w:val="Intestazione Carattere"/>
    <w:next w:val="IntestazioneCarattere"/>
    <w:autoRedefine w:val="0"/>
    <w:hidden w:val="0"/>
    <w:qFormat w:val="0"/>
    <w:rPr>
      <w:w w:val="100"/>
      <w:position w:val="-1"/>
      <w:sz w:val="22"/>
      <w:szCs w:val="22"/>
      <w:effect w:val="none"/>
      <w:vertAlign w:val="baseline"/>
      <w:cs w:val="0"/>
      <w:em w:val="none"/>
      <w:lang w:eastAsia="en-US"/>
    </w:rPr>
  </w:style>
  <w:style w:type="paragraph" w:styleId="Pièdipagina">
    <w:name w:val="Piè di pagina"/>
    <w:basedOn w:val="Normale"/>
    <w:next w:val="Pièdipagina"/>
    <w:autoRedefine w:val="0"/>
    <w:hidden w:val="0"/>
    <w:qFormat w:val="1"/>
    <w:pPr>
      <w:tabs>
        <w:tab w:val="center" w:leader="none" w:pos="4819"/>
        <w:tab w:val="right" w:leader="none" w:pos="9638"/>
      </w:tabs>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it-IT"/>
    </w:rPr>
  </w:style>
  <w:style w:type="character" w:styleId="PièdipaginaCarattere">
    <w:name w:val="Piè di pagina Carattere"/>
    <w:next w:val="PièdipaginaCarattere"/>
    <w:autoRedefine w:val="0"/>
    <w:hidden w:val="0"/>
    <w:qFormat w:val="0"/>
    <w:rPr>
      <w:w w:val="100"/>
      <w:position w:val="-1"/>
      <w:sz w:val="22"/>
      <w:szCs w:val="22"/>
      <w:effect w:val="none"/>
      <w:vertAlign w:val="baseline"/>
      <w:cs w:val="0"/>
      <w:em w:val="none"/>
      <w:lang w:eastAsia="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header" Target="header1.xml"/><Relationship Id="rId10" Type="http://schemas.openxmlformats.org/officeDocument/2006/relationships/hyperlink" Target="https://www.normattiva.it/atto/caricaDettaglioAtto?atto.dataPubblicazioneGazzetta=2001-06-19&amp;atto.codiceRedazionale=001G0293&amp;queryString=%3FmeseProvvedimento%3D%26formType%3Dricerca_semplice%26numeroArticolo%3D%26numeroProvvedimento%3D231%26testo%3D%26annoProvvedimento%3D2001%26giornoProvvedimento%3D&amp;currentPage=1" TargetMode="External"/><Relationship Id="rId12" Type="http://schemas.openxmlformats.org/officeDocument/2006/relationships/footer" Target="footer1.xml"/><Relationship Id="rId9" Type="http://schemas.openxmlformats.org/officeDocument/2006/relationships/image" Target="media/image9.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6.jpg"/><Relationship Id="rId4" Type="http://schemas.openxmlformats.org/officeDocument/2006/relationships/image" Target="media/image1.png"/><Relationship Id="rId5"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gu6Op+22+zdu0ifpbmhq0V5Tnw==">CgMxLjAaHwoBMBIaChgICVIUChJ0YWJsZS52aHk3amdmOWJxYnEaHwoBMRIaChgICVIUChJ0YWJsZS51ZDRicTNzNW9sb2QyCGguZ2pkZ3hzMgloLjMwajB6bGwyCWguMWZvYjl0ZTIJaC4zem55c2g3MgloLjJldDkycDAyCGgudHlqY3d0MgloLjRkMzRvZzgyEGtpeC5wbDR1N2c1bWthODQyCWguMnM4ZXlvMTgAciExUE1MWl9weVpmb2dRQkI1aU1CemVIbEFSMzBPVGp2b28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2022-10-27T10:26:00Z</dcterms:created>
  <dc:creator>MICHELA LUCCHINI</dc:creator>
</cp:coreProperties>
</file>