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 manifestare l’interesse alla co-progettazione, gli aggregati di ETS sono invitati a presentare una Proposta Progettuale, tenendo conto dei contenuti dell’Avviso Pubblico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All. 1) e dei relativi allegati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caratterizzato da azioni di informazione e orientamento nello spazio di proprietà comunale in via Garibaldi 25, Torino – piano terra.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SINTESI DEL PROGETTO (ABSTRACT)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sinteticamente le caratteristiche essenziali del progetto: obiettivi, azioni previste, aspetti innovativi, composizione dell’aggregato di ETS, metodologia, risultati attesi, collaborazioni con altre associazioni o enti pubblici o privati, attività di comunicazione anche innovative (max 1500 caratteri senza spazi)</w:t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2.1 Contesto di riferimento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Descrivere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1500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1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lettura del contesto in relazione al target, privilegiando il punto di vista e le esperienze dei soggetti dell’aggregato;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lettura dei bisogni di adolescenti e giovani del territorio cittadino, in merito all’ambito informativo e di orientamento, indicando dati qualitativi e quantitativi sul bisogno;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buone prassi adottate in merito a progettualità rivolte al target.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Finalità, Obiettivi della proposta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sviluppo e realizzazione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delle attività di orientamento ed informazione; Risultati attesi in relazione al contesto/bisogni di adolescenti e giovani emersi in fase di co-programmazione e, specificatamente, ai relativi obiettivi di riferimento (max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1800 caratteri senza spazi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3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modalità di coinvolgimento del target nella realizzazione del progetto e le esperienze pregresse con adolescenti e giovani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(max 1000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4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le modalità di governance con l’Amministrazione, in coerenza con quanto indicato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’Avviso Pubblico - All. 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(max 1000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5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AZIONI DI INFORMAZIONE E ORIENTAMENTO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agli obiettivi presentati nell’avviso e 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 relativi allegati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 quanto indicato ai precedenti punti 2.1, 2.2, 2.3 descrivere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(max 2500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tipologia di attività e azioni, diversificate anche in rapporto al target;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metodologie di gestione, organizzazione ed erogazione delle attività di informazione ed orientamento;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accessibilità, inclusività e fruibilità delle funzioni di informazione ed orientamento rivolte a tuttз le/gli adolescenti e giovani e dello spazio di lavoro;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diversificazione ed innovatività della proposta;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risultati e impatto attesi;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ripartizione dei costi delle tipologie di iniziative.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agli obiettivi presentati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documento progettuale e a quanto indicato ai precedenti punti 2.1, 2.2 e 2.3, descrivere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2000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professionalità impiegate, monte ore mensili e ruolo nell’attuazione delle azioni;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e competenze degli operatori impegnati nelle attività proposte;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precedenti esperienze nella progettazione, organizzazione e gestione operativa ed amministrativa delle azioni di informazione ed orientamento.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per ogni risorsa/operatore ruolo e funzioni all’interno del progetto:</w:t>
      </w: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51"/>
        <w:gridCol w:w="3259"/>
        <w:gridCol w:w="3896"/>
        <w:tblGridChange w:id="0">
          <w:tblGrid>
            <w:gridCol w:w="3051"/>
            <w:gridCol w:w="3259"/>
            <w:gridCol w:w="38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 Metodologia e organizzazione delle attività per la gestione progettuale; modalità di coordinamento tra la sede di via Garibaldi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gli altri enti/associazioni presenti sul territorio come i centri giovani, i centri del protagonismo giovanile, il nuovo Hub della creatività del Maglio e tutti i differenti poli dedicati ai ragazzi e alle ragazze presenti in città; descrizione delle attività di coordinamento con scuole e università del territorio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1000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come si intende organizzare e gestire le attività proposte;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le modalità di coordinamento, eventuali integrazioni, tra le attività che si svolgeranno nella sede di via Garibaldi con quelle degli altri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centri giovani presenti nel territorio cittadino;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le modalità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previste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trasformazione del Centro Informagiovani della Città di Torino in un polo strategico per le attività di raccolta, diffusione e comunicazione ai giovani e alle giovani torinesi, essendo già elemento principale di una più ampia rete di servizi informativi presenti nel territorio.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DI COMUNICAZIONE E PROMOZIONE DELLE ATTIVITA’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il piano di comunicazione, illustrandone strategie, modalità e strumenti da utilizzarsi nella promozione delle attività proposte, attraverso specifica integrazione ed interazione tra i canali istituzionali e i social della Città - InformaGiovani, TorinoGiovani - e i canali, siti web e altri strumenti in possesso e utilizzati dai soggetti componenti l’aggregato ETS per poter migliorare e rafforzare la diffusione e conoscenza sul territorio. Indicare inoltre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attraverso quali tecniche di comunicazione, più ingaggianti, dirette e coinvolgenti ed utilizzando i linguaggi delle ragazze e dei ragazzi a cui il Centro si rivolge, si vuole incrementare la presenza fisica e virtuale dei giovani al Centro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33cc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FASI DEL PROGETTO E CRONOPROGRAMMA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e rappresentare con un cronoprogramma le fasi e la pianificazione nel tempo delle attività inerenti la proposta progettuale (max 800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AGGREGATO DI 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agli obiettivi presentati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documento progettuale e a quanto indicato ai precedenti punti 2.1, 2.2 e 2.3, descrivere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1200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articolazione dell’aggregato (ruoli, competenze, modalità di coordinamento, durata), sinergie, eventuali precedenti esperienze di collaborazione;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disponibilità, evidenziandone le condizioni, ad accogliere/integrare altri soggetti e/o progettualità;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presenza di una rete di collaborazione con altri soggetti no profit, pubblici e/o privati;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struttura gestionale e di coordinamento tra capofila e partner.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Collaborazioni con altri soggetti ETS, enti pubblici e/o privati e partenariati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per ogni soggetto collaboratore o partner funzione o ruolo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6"/>
        <w:gridCol w:w="1766"/>
        <w:gridCol w:w="6204"/>
        <w:tblGridChange w:id="0">
          <w:tblGrid>
            <w:gridCol w:w="2236"/>
            <w:gridCol w:w="1766"/>
            <w:gridCol w:w="6204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Ruolo e funzione ricoperta nel progetto (max 100 caratteri)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ECONOMICO-FINANZIARIO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agli obiettivi presentati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progettuale e a quanto indicato ai precedenti punti, descrivere (max 1200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capacità economica e finanziaria degli ETS singoli (ad es: fatturato medio annuo, riferito al quadriennio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2021/2024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attività analoghe a quelle proposte; livello di copertura assicurativa…);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compartecipazione ed il co-finanziamento finalizzato all’incremento del valore aggiunto della proposta progettuale.</w:t>
      </w:r>
    </w:p>
    <w:tbl>
      <w:tblPr>
        <w:tblStyle w:val="Table14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SOSTENIBILITA’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Auto-sostenibilità dell’intervento nel tempo (oltre la durata del presente avviso)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1000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illustrare le eventuali soluzioni innovative/sperimentali per la gestione e la sostenibilità nel tempo (sociale, tecnica ed economica) della proposta.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33ccc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33ccc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33ccc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33cc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DI MONITORAGGIO, VALUTAZIONE E GOVERNANCE DELLE ATTIVITÀ IN CO-GESTIONE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come si intende monitorare e valutare l’efficacia/efficienza e l’impatto del progetto anche in rapporto al sistema di governance tra il soggetto aggregato e l’Amministrazione (max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caratteri senza spazi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3cc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ccc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data:</w:t>
        <w:tab/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8"/>
        <w:gridCol w:w="5438"/>
        <w:tblGridChange w:id="0">
          <w:tblGrid>
            <w:gridCol w:w="4768"/>
            <w:gridCol w:w="54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ETS candidato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Il/la Legale Rappresentante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digitale ai sensi del testo unico D.P.R. 28/12/2000 n. 445, del D.Lgs. 07/03/2005 n. 82 e norme collegate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CAPOFILA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680" w:left="850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+lLc8erJ223ESrB5ytRTbNKKZw==">CgMxLjAyCGguZ2pkZ3hzOAByITFUb1FjdTBZV0diRHFNSkg1ZjJJcVRSVW9sSXNfZU1INA==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