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hanging="2"/>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i w:val="1"/>
          <w:sz w:val="22"/>
          <w:szCs w:val="22"/>
          <w:rtl w:val="0"/>
        </w:rPr>
        <w:t xml:space="preserve">Dichiarazioni sostitutive di certificazioni e di atti di notorietà ai sensi degli articoli 46 e 47 del Decreto del Presidente della Repubblica n. 445 del 28 dicembre 2000 e ss.mm.ii.</w:t>
      </w:r>
      <w:r w:rsidDel="00000000" w:rsidR="00000000" w:rsidRPr="00000000">
        <w:rPr>
          <w:rtl w:val="0"/>
        </w:rPr>
      </w:r>
    </w:p>
    <w:p w:rsidR="00000000" w:rsidDel="00000000" w:rsidP="00000000" w:rsidRDefault="00000000" w:rsidRPr="00000000" w14:paraId="00000002">
      <w:pPr>
        <w:keepNext w:val="0"/>
        <w:keepLines w:val="0"/>
        <w:pageBreakBefore w:val="0"/>
        <w:widowControl w:val="0"/>
        <w:spacing w:after="0" w:before="0" w:line="240" w:lineRule="auto"/>
        <w:ind w:left="0" w:right="0" w:firstLine="0"/>
        <w:jc w:val="center"/>
        <w:rPr>
          <w:rFonts w:ascii="Times New Roman" w:cs="Times New Roman" w:eastAsia="Times New Roman" w:hAnsi="Times New Roman"/>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spacing w:after="0" w:before="0" w:line="240" w:lineRule="auto"/>
        <w:ind w:left="0" w:right="0" w:firstLine="0"/>
        <w:jc w:val="center"/>
        <w:rPr>
          <w:rFonts w:ascii="Times New Roman" w:cs="Times New Roman" w:eastAsia="Times New Roman" w:hAnsi="Times New Roman"/>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vertAlign w:val="baseline"/>
          <w:rtl w:val="0"/>
        </w:rPr>
        <w:t xml:space="preserve">Il/La sottoscritto/a ______________________________________________</w:t>
      </w:r>
    </w:p>
    <w:p w:rsidR="00000000" w:rsidDel="00000000" w:rsidP="00000000" w:rsidRDefault="00000000" w:rsidRPr="00000000" w14:paraId="00000005">
      <w:pPr>
        <w:keepNext w:val="0"/>
        <w:keepLines w:val="0"/>
        <w:pageBreakBefore w:val="0"/>
        <w:widowControl w:val="0"/>
        <w:spacing w:after="0" w:before="0" w:line="240" w:lineRule="auto"/>
        <w:ind w:left="0" w:right="0" w:firstLine="0"/>
        <w:jc w:val="both"/>
        <w:rPr>
          <w:rFonts w:ascii="Times New Roman" w:cs="Times New Roman" w:eastAsia="Times New Roman" w:hAnsi="Times New Roman"/>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vertAlign w:val="baseline"/>
          <w:rtl w:val="0"/>
        </w:rPr>
        <w:t xml:space="preserve">Legale Rappresentante dell’Associazione/ETS:</w:t>
      </w:r>
    </w:p>
    <w:p w:rsidR="00000000" w:rsidDel="00000000" w:rsidP="00000000" w:rsidRDefault="00000000" w:rsidRPr="00000000" w14:paraId="00000007">
      <w:pPr>
        <w:keepNext w:val="0"/>
        <w:keepLines w:val="0"/>
        <w:pageBreakBefore w:val="0"/>
        <w:widowControl w:val="0"/>
        <w:spacing w:after="0" w:before="0" w:line="240" w:lineRule="auto"/>
        <w:ind w:left="0" w:right="0" w:firstLine="0"/>
        <w:jc w:val="both"/>
        <w:rPr>
          <w:rFonts w:ascii="Times New Roman" w:cs="Times New Roman" w:eastAsia="Times New Roman" w:hAnsi="Times New Roman"/>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vertAlign w:val="baseline"/>
          <w:rtl w:val="0"/>
        </w:rPr>
        <w:t xml:space="preserve">_____________________________________________________________</w:t>
      </w:r>
    </w:p>
    <w:p w:rsidR="00000000" w:rsidDel="00000000" w:rsidP="00000000" w:rsidRDefault="00000000" w:rsidRPr="00000000" w14:paraId="00000009">
      <w:pPr>
        <w:keepNext w:val="0"/>
        <w:keepLines w:val="0"/>
        <w:pageBreakBefore w:val="0"/>
        <w:widowControl w:val="1"/>
        <w:spacing w:after="0" w:before="0" w:line="276" w:lineRule="auto"/>
        <w:ind w:left="0" w:right="0" w:firstLine="0"/>
        <w:jc w:val="left"/>
        <w:rPr>
          <w:rFonts w:ascii="Times New Roman" w:cs="Times New Roman" w:eastAsia="Times New Roman" w:hAnsi="Times New Roman"/>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spacing w:after="0" w:before="0" w:line="240" w:lineRule="auto"/>
        <w:ind w:left="0" w:right="0" w:firstLine="0"/>
        <w:jc w:val="both"/>
        <w:rPr>
          <w:rFonts w:ascii="Times New Roman" w:cs="Times New Roman" w:eastAsia="Times New Roman" w:hAnsi="Times New Roman"/>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spacing w:after="0" w:before="0" w:line="240" w:lineRule="auto"/>
        <w:ind w:left="0" w:right="0" w:firstLine="0"/>
        <w:jc w:val="both"/>
        <w:rPr>
          <w:rFonts w:ascii="Times New Roman" w:cs="Times New Roman" w:eastAsia="Times New Roman" w:hAnsi="Times New Roman"/>
          <w:sz w:val="22"/>
          <w:szCs w:val="22"/>
        </w:rPr>
      </w:pPr>
      <w:bookmarkStart w:colFirst="0" w:colLast="0" w:name="_ji8zhuse40cj" w:id="0"/>
      <w:bookmarkEnd w:id="0"/>
      <w:r w:rsidDel="00000000" w:rsidR="00000000" w:rsidRPr="00000000">
        <w:rPr>
          <w:rFonts w:ascii="Times New Roman" w:cs="Times New Roman" w:eastAsia="Times New Roman" w:hAnsi="Times New Roman"/>
          <w:b w:val="1"/>
          <w:i w:val="0"/>
          <w:smallCaps w:val="0"/>
          <w:strike w:val="0"/>
          <w:color w:val="000000"/>
          <w:sz w:val="22"/>
          <w:szCs w:val="22"/>
          <w:u w:val="none"/>
          <w:vertAlign w:val="baseline"/>
          <w:rtl w:val="0"/>
        </w:rPr>
        <w:t xml:space="preserve">(</w:t>
      </w:r>
      <w:r w:rsidDel="00000000" w:rsidR="00000000" w:rsidRPr="00000000">
        <w:rPr>
          <w:rFonts w:ascii="Times New Roman" w:cs="Times New Roman" w:eastAsia="Times New Roman" w:hAnsi="Times New Roman"/>
          <w:b w:val="1"/>
          <w:i w:val="1"/>
          <w:smallCaps w:val="0"/>
          <w:strike w:val="0"/>
          <w:color w:val="000000"/>
          <w:sz w:val="22"/>
          <w:szCs w:val="22"/>
          <w:u w:val="none"/>
          <w:vertAlign w:val="baseline"/>
          <w:rtl w:val="0"/>
        </w:rPr>
        <w:t xml:space="preserve">Barrare la casella di interesse</w:t>
      </w:r>
      <w:r w:rsidDel="00000000" w:rsidR="00000000" w:rsidRPr="00000000">
        <w:rPr>
          <w:rFonts w:ascii="Times New Roman" w:cs="Times New Roman" w:eastAsia="Times New Roman" w:hAnsi="Times New Roman"/>
          <w:b w:val="1"/>
          <w:i w:val="0"/>
          <w:smallCaps w:val="0"/>
          <w:strike w:val="0"/>
          <w:color w:val="000000"/>
          <w:sz w:val="22"/>
          <w:szCs w:val="22"/>
          <w:u w:val="none"/>
          <w:vertAlign w:val="baseline"/>
          <w:rtl w:val="0"/>
        </w:rPr>
        <w:t xml:space="preserve">)</w:t>
      </w:r>
      <w:r w:rsidDel="00000000" w:rsidR="00000000" w:rsidRPr="00000000">
        <w:rPr>
          <w:rtl w:val="0"/>
        </w:rPr>
      </w:r>
    </w:p>
    <w:tbl>
      <w:tblPr>
        <w:tblStyle w:val="Table1"/>
        <w:tblW w:w="9126.0" w:type="dxa"/>
        <w:jc w:val="left"/>
        <w:tblInd w:w="-216.0" w:type="dxa"/>
        <w:tblLayout w:type="fixed"/>
        <w:tblLook w:val="0000"/>
      </w:tblPr>
      <w:tblGrid>
        <w:gridCol w:w="917"/>
        <w:gridCol w:w="8209"/>
        <w:tblGridChange w:id="0">
          <w:tblGrid>
            <w:gridCol w:w="917"/>
            <w:gridCol w:w="8209"/>
          </w:tblGrid>
        </w:tblGridChange>
      </w:tblGrid>
      <w:tr>
        <w:trPr>
          <w:cantSplit w:val="0"/>
          <w:tblHeader w:val="0"/>
        </w:trPr>
        <w:tc>
          <w:tcPr>
            <w:shd w:fill="auto" w:val="clear"/>
          </w:tcPr>
          <w:p w:rsidR="00000000" w:rsidDel="00000000" w:rsidP="00000000" w:rsidRDefault="00000000" w:rsidRPr="00000000" w14:paraId="0000000C">
            <w:pPr>
              <w:keepNext w:val="0"/>
              <w:keepLines w:val="0"/>
              <w:widowControl w:val="1"/>
              <w:spacing w:after="40" w:before="80" w:line="240" w:lineRule="auto"/>
              <w:ind w:left="0" w:right="0" w:firstLine="0"/>
              <w:jc w:val="center"/>
              <w:rPr>
                <w:rFonts w:ascii="Times New Roman" w:cs="Times New Roman" w:eastAsia="Times New Roman" w:hAnsi="Times New Roman"/>
                <w:i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vertAlign w:val="baseline"/>
                <w:rtl w:val="0"/>
              </w:rPr>
              <w:t xml:space="preserve">☐</w:t>
            </w:r>
          </w:p>
        </w:tc>
        <w:tc>
          <w:tcPr>
            <w:shd w:fill="auto" w:val="clear"/>
          </w:tcPr>
          <w:p w:rsidR="00000000" w:rsidDel="00000000" w:rsidP="00000000" w:rsidRDefault="00000000" w:rsidRPr="00000000" w14:paraId="0000000D">
            <w:pPr>
              <w:keepNext w:val="0"/>
              <w:keepLines w:val="0"/>
              <w:widowControl w:val="1"/>
              <w:spacing w:after="4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w:t>
            </w:r>
            <w:r w:rsidDel="00000000" w:rsidR="00000000" w:rsidRPr="00000000">
              <w:rPr>
                <w:rFonts w:ascii="Times New Roman" w:cs="Times New Roman" w:eastAsia="Times New Roman" w:hAnsi="Times New Roman"/>
                <w:i w:val="0"/>
                <w:smallCaps w:val="0"/>
                <w:strike w:val="0"/>
                <w:color w:val="000000"/>
                <w:sz w:val="22"/>
                <w:szCs w:val="22"/>
                <w:u w:val="none"/>
                <w:vertAlign w:val="baseline"/>
                <w:rtl w:val="0"/>
              </w:rPr>
              <w:t xml:space="preserve">apofila</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E">
            <w:pPr>
              <w:keepNext w:val="0"/>
              <w:keepLines w:val="0"/>
              <w:widowControl w:val="1"/>
              <w:spacing w:after="40" w:before="80" w:line="240" w:lineRule="auto"/>
              <w:ind w:left="2" w:right="0" w:hanging="2"/>
              <w:jc w:val="center"/>
              <w:rPr>
                <w:rFonts w:ascii="Times New Roman" w:cs="Times New Roman" w:eastAsia="Times New Roman" w:hAnsi="Times New Roman"/>
                <w:i w:val="0"/>
                <w:smallCaps w:val="0"/>
                <w:strike w:val="0"/>
                <w:color w:val="000000"/>
                <w:sz w:val="22"/>
                <w:szCs w:val="22"/>
                <w:u w:val="none"/>
                <w:vertAlign w:val="baseline"/>
              </w:rPr>
            </w:pPr>
            <w:bookmarkStart w:colFirst="0" w:colLast="0" w:name="_w9gb37qye327" w:id="1"/>
            <w:bookmarkEnd w:id="1"/>
            <w:r w:rsidDel="00000000" w:rsidR="00000000" w:rsidRPr="00000000">
              <w:rPr>
                <w:rFonts w:ascii="Times New Roman" w:cs="Times New Roman" w:eastAsia="Times New Roman" w:hAnsi="Times New Roman"/>
                <w:i w:val="0"/>
                <w:smallCaps w:val="0"/>
                <w:strike w:val="0"/>
                <w:color w:val="000000"/>
                <w:sz w:val="22"/>
                <w:szCs w:val="22"/>
                <w:u w:val="none"/>
                <w:vertAlign w:val="baseline"/>
                <w:rtl w:val="0"/>
              </w:rPr>
              <w:t xml:space="preserve">☐</w:t>
            </w:r>
          </w:p>
        </w:tc>
        <w:tc>
          <w:tcPr>
            <w:shd w:fill="auto" w:val="clear"/>
          </w:tcPr>
          <w:p w:rsidR="00000000" w:rsidDel="00000000" w:rsidP="00000000" w:rsidRDefault="00000000" w:rsidRPr="00000000" w14:paraId="0000000F">
            <w:pPr>
              <w:keepNext w:val="0"/>
              <w:keepLines w:val="0"/>
              <w:widowControl w:val="1"/>
              <w:spacing w:after="40" w:before="0" w:line="240" w:lineRule="auto"/>
              <w:ind w:left="0" w:right="0" w:hanging="2"/>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w:t>
            </w:r>
            <w:r w:rsidDel="00000000" w:rsidR="00000000" w:rsidRPr="00000000">
              <w:rPr>
                <w:rFonts w:ascii="Times New Roman" w:cs="Times New Roman" w:eastAsia="Times New Roman" w:hAnsi="Times New Roman"/>
                <w:i w:val="0"/>
                <w:smallCaps w:val="0"/>
                <w:strike w:val="0"/>
                <w:color w:val="000000"/>
                <w:sz w:val="22"/>
                <w:szCs w:val="22"/>
                <w:u w:val="none"/>
                <w:vertAlign w:val="baseline"/>
                <w:rtl w:val="0"/>
              </w:rPr>
              <w:t xml:space="preserve">artner</w:t>
            </w:r>
            <w:r w:rsidDel="00000000" w:rsidR="00000000" w:rsidRPr="00000000">
              <w:rPr>
                <w:rtl w:val="0"/>
              </w:rPr>
            </w:r>
          </w:p>
        </w:tc>
      </w:tr>
    </w:tbl>
    <w:p w:rsidR="00000000" w:rsidDel="00000000" w:rsidP="00000000" w:rsidRDefault="00000000" w:rsidRPr="00000000" w14:paraId="00000010">
      <w:pPr>
        <w:keepNext w:val="0"/>
        <w:keepLines w:val="0"/>
        <w:pageBreakBefore w:val="0"/>
        <w:widowControl w:val="1"/>
        <w:spacing w:after="0" w:before="0" w:line="276" w:lineRule="auto"/>
        <w:ind w:left="0" w:right="0" w:firstLine="0"/>
        <w:jc w:val="left"/>
        <w:rPr>
          <w:rFonts w:ascii="Times New Roman" w:cs="Times New Roman" w:eastAsia="Times New Roman" w:hAnsi="Times New Roman"/>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spacing w:after="0" w:before="0" w:line="276"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0"/>
          <w:smallCaps w:val="0"/>
          <w:strike w:val="0"/>
          <w:color w:val="000000"/>
          <w:sz w:val="22"/>
          <w:szCs w:val="22"/>
          <w:u w:val="none"/>
          <w:vertAlign w:val="baseline"/>
          <w:rtl w:val="0"/>
        </w:rPr>
        <w:t xml:space="preserve">In riferimento alla Proposta Progettuale denominata: __________________________________________________________________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spacing w:after="0" w:before="0" w:line="276" w:lineRule="auto"/>
        <w:ind w:left="0" w:right="0" w:firstLine="0"/>
        <w:jc w:val="left"/>
        <w:rPr>
          <w:rFonts w:ascii="Times New Roman" w:cs="Times New Roman" w:eastAsia="Times New Roman" w:hAnsi="Times New Roman"/>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spacing w:after="0" w:before="0" w:line="276" w:lineRule="auto"/>
        <w:ind w:left="0" w:right="0" w:firstLine="0"/>
        <w:jc w:val="left"/>
        <w:rPr>
          <w:rFonts w:ascii="Times New Roman" w:cs="Times New Roman" w:eastAsia="Times New Roman" w:hAnsi="Times New Roman"/>
          <w:i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vertAlign w:val="baseline"/>
          <w:rtl w:val="0"/>
        </w:rPr>
        <w:t xml:space="preserve">__________________________________________________________________</w:t>
      </w:r>
    </w:p>
    <w:p w:rsidR="00000000" w:rsidDel="00000000" w:rsidP="00000000" w:rsidRDefault="00000000" w:rsidRPr="00000000" w14:paraId="00000014">
      <w:pPr>
        <w:keepNext w:val="0"/>
        <w:keepLines w:val="0"/>
        <w:pageBreakBefore w:val="0"/>
        <w:widowControl w:val="1"/>
        <w:spacing w:after="0" w:before="0" w:line="276" w:lineRule="auto"/>
        <w:ind w:left="0" w:right="0" w:firstLine="0"/>
        <w:jc w:val="left"/>
        <w:rPr>
          <w:rFonts w:ascii="Times New Roman" w:cs="Times New Roman" w:eastAsia="Times New Roman" w:hAnsi="Times New Roman"/>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spacing w:after="0" w:before="0" w:line="240" w:lineRule="auto"/>
        <w:ind w:left="0" w:right="0" w:firstLine="0"/>
        <w:jc w:val="both"/>
        <w:rPr>
          <w:rFonts w:ascii="Times New Roman" w:cs="Times New Roman" w:eastAsia="Times New Roman" w:hAnsi="Times New Roman"/>
          <w:i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vertAlign w:val="baseline"/>
          <w:rtl w:val="0"/>
        </w:rPr>
        <w:t xml:space="preserve">consapevole delle responsabilità e delle conseguenze civili e penali previste in caso di dichiarazioni mendaci e/o formazione od uso di atti falsi, anche ai sensi e per gli effetti dell’art. 76 del D.P.R. 445/2000, nonché in caso di esibizione di atti contenenti dati non più corrispondenti a verità, e consapevole, altresì, che qualora emerga la non veridicità del contenuto della presente dichiarazione questo ETS/raggruppamento di ETS decadrà dai benefici e dalle autorizzazioni per le quali la stessa è stata rilasciata:</w:t>
      </w:r>
    </w:p>
    <w:p w:rsidR="00000000" w:rsidDel="00000000" w:rsidP="00000000" w:rsidRDefault="00000000" w:rsidRPr="00000000" w14:paraId="00000016">
      <w:pPr>
        <w:keepNext w:val="0"/>
        <w:keepLines w:val="0"/>
        <w:pageBreakBefore w:val="0"/>
        <w:widowControl w:val="0"/>
        <w:spacing w:after="0" w:before="0" w:line="240" w:lineRule="auto"/>
        <w:ind w:left="0" w:right="0" w:firstLine="0"/>
        <w:jc w:val="both"/>
        <w:rPr>
          <w:rFonts w:ascii="Times New Roman" w:cs="Times New Roman" w:eastAsia="Times New Roman" w:hAnsi="Times New Roman"/>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vertAlign w:val="baseline"/>
          <w:rtl w:val="0"/>
        </w:rPr>
        <w:t xml:space="preserve">DICHIARA </w:t>
      </w:r>
    </w:p>
    <w:p w:rsidR="00000000" w:rsidDel="00000000" w:rsidP="00000000" w:rsidRDefault="00000000" w:rsidRPr="00000000" w14:paraId="00000018">
      <w:pPr>
        <w:keepNext w:val="0"/>
        <w:keepLines w:val="0"/>
        <w:pageBreakBefore w:val="0"/>
        <w:widowControl w:val="1"/>
        <w:spacing w:after="0" w:before="0" w:line="240" w:lineRule="auto"/>
        <w:ind w:left="0" w:right="0" w:firstLine="0"/>
        <w:jc w:val="both"/>
        <w:rPr>
          <w:rFonts w:ascii="Times New Roman" w:cs="Times New Roman" w:eastAsia="Times New Roman" w:hAnsi="Times New Roman"/>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2"/>
        </w:numPr>
        <w:spacing w:after="0" w:before="0" w:line="240" w:lineRule="auto"/>
        <w:ind w:left="360" w:right="0" w:hanging="360"/>
        <w:jc w:val="both"/>
        <w:rPr>
          <w:rFonts w:ascii="Arial" w:cs="Arial" w:eastAsia="Arial" w:hAnsi="Arial"/>
          <w:i w:val="0"/>
          <w:smallCaps w:val="0"/>
          <w:strike w:val="0"/>
          <w:color w:val="000000"/>
        </w:rPr>
      </w:pPr>
      <w:r w:rsidDel="00000000" w:rsidR="00000000" w:rsidRPr="00000000">
        <w:rPr>
          <w:rFonts w:ascii="Times New Roman" w:cs="Times New Roman" w:eastAsia="Times New Roman" w:hAnsi="Times New Roman"/>
          <w:i w:val="0"/>
          <w:smallCaps w:val="0"/>
          <w:strike w:val="0"/>
          <w:color w:val="000000"/>
          <w:sz w:val="22"/>
          <w:szCs w:val="22"/>
          <w:u w:val="none"/>
          <w:vertAlign w:val="baseline"/>
          <w:rtl w:val="0"/>
        </w:rPr>
        <w:t xml:space="preserve">di essere iscritto a</w:t>
      </w:r>
      <w:r w:rsidDel="00000000" w:rsidR="00000000" w:rsidRPr="00000000">
        <w:rPr>
          <w:rFonts w:ascii="Times New Roman" w:cs="Times New Roman" w:eastAsia="Times New Roman" w:hAnsi="Times New Roman"/>
          <w:sz w:val="22"/>
          <w:szCs w:val="22"/>
          <w:rtl w:val="0"/>
        </w:rPr>
        <w:t xml:space="preserve">l Registro Comunale delle Associazioni di cui al Regolamento n. 211 della Città di Torino o, </w:t>
      </w:r>
      <w:r w:rsidDel="00000000" w:rsidR="00000000" w:rsidRPr="00000000">
        <w:rPr>
          <w:rFonts w:ascii="Times New Roman" w:cs="Times New Roman" w:eastAsia="Times New Roman" w:hAnsi="Times New Roman"/>
          <w:sz w:val="22"/>
          <w:szCs w:val="22"/>
          <w:u w:val="single"/>
          <w:rtl w:val="0"/>
        </w:rPr>
        <w:t xml:space="preserve">in alternativa</w:t>
      </w:r>
      <w:r w:rsidDel="00000000" w:rsidR="00000000" w:rsidRPr="00000000">
        <w:rPr>
          <w:rFonts w:ascii="Times New Roman" w:cs="Times New Roman" w:eastAsia="Times New Roman" w:hAnsi="Times New Roman"/>
          <w:sz w:val="22"/>
          <w:szCs w:val="22"/>
          <w:rtl w:val="0"/>
        </w:rPr>
        <w:t xml:space="preserve">, al RUNTS o a specifici registri regionali o nazionali a seconda della natura giuridica dell'ente</w:t>
      </w:r>
      <w:r w:rsidDel="00000000" w:rsidR="00000000" w:rsidRPr="00000000">
        <w:rPr>
          <w:rFonts w:ascii="Times New Roman" w:cs="Times New Roman" w:eastAsia="Times New Roman" w:hAnsi="Times New Roman"/>
          <w:i w:val="0"/>
          <w:smallCaps w:val="0"/>
          <w:strike w:val="0"/>
          <w:color w:val="000000"/>
          <w:sz w:val="22"/>
          <w:szCs w:val="22"/>
          <w:u w:val="none"/>
          <w:vertAlign w:val="baseline"/>
          <w:rtl w:val="0"/>
        </w:rPr>
        <w:t xml:space="preserve">: </w:t>
      </w:r>
    </w:p>
    <w:p w:rsidR="00000000" w:rsidDel="00000000" w:rsidP="00000000" w:rsidRDefault="00000000" w:rsidRPr="00000000" w14:paraId="0000001A">
      <w:pPr>
        <w:keepNext w:val="0"/>
        <w:keepLines w:val="0"/>
        <w:pageBreakBefore w:val="0"/>
        <w:widowControl w:val="1"/>
        <w:spacing w:after="0" w:before="0" w:line="240" w:lineRule="auto"/>
        <w:ind w:left="360" w:right="0" w:firstLine="0"/>
        <w:jc w:val="both"/>
        <w:rPr>
          <w:rFonts w:ascii="Times New Roman" w:cs="Times New Roman" w:eastAsia="Times New Roman" w:hAnsi="Times New Roman"/>
          <w:i w:val="0"/>
          <w:smallCaps w:val="0"/>
          <w:strike w:val="0"/>
          <w:color w:val="000000"/>
          <w:sz w:val="22"/>
          <w:szCs w:val="22"/>
          <w:u w:val="none"/>
          <w:vertAlign w:val="baseline"/>
        </w:rPr>
      </w:pPr>
      <w:bookmarkStart w:colFirst="0" w:colLast="0" w:name="_1m13hawthp3o" w:id="2"/>
      <w:bookmarkEnd w:id="2"/>
      <w:r w:rsidDel="00000000" w:rsidR="00000000" w:rsidRPr="00000000">
        <w:rPr>
          <w:rFonts w:ascii="Times New Roman" w:cs="Times New Roman" w:eastAsia="Times New Roman" w:hAnsi="Times New Roman"/>
          <w:b w:val="1"/>
          <w:i w:val="1"/>
          <w:smallCaps w:val="0"/>
          <w:strike w:val="0"/>
          <w:color w:val="000000"/>
          <w:sz w:val="22"/>
          <w:szCs w:val="22"/>
          <w:u w:val="none"/>
          <w:vertAlign w:val="baseline"/>
          <w:rtl w:val="0"/>
        </w:rPr>
        <w:t xml:space="preserve">(Barrare la casella di interesse)</w:t>
      </w:r>
      <w:r w:rsidDel="00000000" w:rsidR="00000000" w:rsidRPr="00000000">
        <w:rPr>
          <w:rFonts w:ascii="Times New Roman" w:cs="Times New Roman" w:eastAsia="Times New Roman" w:hAnsi="Times New Roman"/>
          <w:i w:val="0"/>
          <w:smallCaps w:val="0"/>
          <w:strike w:val="0"/>
          <w:color w:val="000000"/>
          <w:sz w:val="22"/>
          <w:szCs w:val="22"/>
          <w:u w:val="none"/>
          <w:vertAlign w:val="baseline"/>
          <w:rtl w:val="0"/>
        </w:rPr>
        <w:t xml:space="preserve">:</w:t>
      </w:r>
    </w:p>
    <w:p w:rsidR="00000000" w:rsidDel="00000000" w:rsidP="00000000" w:rsidRDefault="00000000" w:rsidRPr="00000000" w14:paraId="0000001B">
      <w:pPr>
        <w:keepNext w:val="0"/>
        <w:keepLines w:val="0"/>
        <w:pageBreakBefore w:val="0"/>
        <w:widowControl w:val="1"/>
        <w:spacing w:after="0" w:before="0" w:line="240" w:lineRule="auto"/>
        <w:ind w:left="360" w:right="0" w:firstLine="0"/>
        <w:jc w:val="both"/>
        <w:rPr>
          <w:rFonts w:ascii="Times New Roman" w:cs="Times New Roman" w:eastAsia="Times New Roman" w:hAnsi="Times New Roman"/>
          <w:sz w:val="22"/>
          <w:szCs w:val="22"/>
        </w:rPr>
      </w:pPr>
      <w:bookmarkStart w:colFirst="0" w:colLast="0" w:name="_35omchvk7w7u" w:id="3"/>
      <w:bookmarkEnd w:id="3"/>
      <w:r w:rsidDel="00000000" w:rsidR="00000000" w:rsidRPr="00000000">
        <w:rPr>
          <w:rtl w:val="0"/>
        </w:rPr>
      </w:r>
    </w:p>
    <w:p w:rsidR="00000000" w:rsidDel="00000000" w:rsidP="00000000" w:rsidRDefault="00000000" w:rsidRPr="00000000" w14:paraId="0000001C">
      <w:pPr>
        <w:keepNext w:val="0"/>
        <w:keepLines w:val="0"/>
        <w:pageBreakBefore w:val="0"/>
        <w:widowControl w:val="1"/>
        <w:spacing w:after="0" w:before="0" w:line="240" w:lineRule="auto"/>
        <w:ind w:left="720" w:right="0"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0"/>
          <w:smallCaps w:val="0"/>
          <w:strike w:val="0"/>
          <w:color w:val="000000"/>
          <w:sz w:val="22"/>
          <w:szCs w:val="22"/>
          <w:u w:val="none"/>
          <w:vertAlign w:val="baseline"/>
          <w:rtl w:val="0"/>
        </w:rPr>
        <w:t xml:space="preserve">☐ in data __________________,</w:t>
      </w:r>
      <w:r w:rsidDel="00000000" w:rsidR="00000000" w:rsidRPr="00000000">
        <w:rPr>
          <w:rtl w:val="0"/>
        </w:rPr>
      </w:r>
    </w:p>
    <w:p w:rsidR="00000000" w:rsidDel="00000000" w:rsidP="00000000" w:rsidRDefault="00000000" w:rsidRPr="00000000" w14:paraId="0000001D">
      <w:pPr>
        <w:keepNext w:val="0"/>
        <w:keepLines w:val="0"/>
        <w:pageBreakBefore w:val="0"/>
        <w:widowControl w:val="1"/>
        <w:spacing w:after="0" w:before="0" w:line="240" w:lineRule="auto"/>
        <w:ind w:left="1440" w:right="0" w:firstLine="0"/>
        <w:jc w:val="both"/>
        <w:rPr>
          <w:rFonts w:ascii="Times New Roman" w:cs="Times New Roman" w:eastAsia="Times New Roman" w:hAnsi="Times New Roman"/>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spacing w:after="0" w:before="0" w:line="240" w:lineRule="auto"/>
        <w:ind w:left="360" w:right="0" w:firstLine="0"/>
        <w:jc w:val="both"/>
        <w:rPr>
          <w:rFonts w:ascii="Times New Roman" w:cs="Times New Roman" w:eastAsia="Times New Roman" w:hAnsi="Times New Roman"/>
          <w:i w:val="0"/>
          <w:smallCaps w:val="0"/>
          <w:strike w:val="0"/>
          <w:color w:val="000000"/>
          <w:sz w:val="22"/>
          <w:szCs w:val="22"/>
          <w:u w:val="none"/>
          <w:vertAlign w:val="baseline"/>
        </w:rPr>
      </w:pPr>
      <w:bookmarkStart w:colFirst="0" w:colLast="0" w:name="_adhlur9c3vfr" w:id="4"/>
      <w:bookmarkEnd w:id="4"/>
      <w:r w:rsidDel="00000000" w:rsidR="00000000" w:rsidRPr="00000000">
        <w:rPr>
          <w:rFonts w:ascii="Times New Roman" w:cs="Times New Roman" w:eastAsia="Times New Roman" w:hAnsi="Times New Roman"/>
          <w:i w:val="0"/>
          <w:smallCaps w:val="0"/>
          <w:strike w:val="0"/>
          <w:color w:val="000000"/>
          <w:sz w:val="22"/>
          <w:szCs w:val="22"/>
          <w:u w:val="none"/>
          <w:vertAlign w:val="baseline"/>
          <w:rtl w:val="0"/>
        </w:rPr>
        <w:t xml:space="preserve">o, in alternativa</w:t>
      </w:r>
    </w:p>
    <w:p w:rsidR="00000000" w:rsidDel="00000000" w:rsidP="00000000" w:rsidRDefault="00000000" w:rsidRPr="00000000" w14:paraId="0000001F">
      <w:pPr>
        <w:keepNext w:val="0"/>
        <w:keepLines w:val="0"/>
        <w:pageBreakBefore w:val="0"/>
        <w:widowControl w:val="1"/>
        <w:spacing w:after="0" w:before="0" w:line="240" w:lineRule="auto"/>
        <w:ind w:left="720" w:right="0"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0"/>
          <w:smallCaps w:val="0"/>
          <w:strike w:val="0"/>
          <w:color w:val="000000"/>
          <w:sz w:val="22"/>
          <w:szCs w:val="22"/>
          <w:u w:val="none"/>
          <w:vertAlign w:val="baseline"/>
          <w:rtl w:val="0"/>
        </w:rPr>
        <w:t xml:space="preserve">☐ in attesa di perfezionamento della trasmigrazione da registri esistenti,</w:t>
      </w:r>
      <w:r w:rsidDel="00000000" w:rsidR="00000000" w:rsidRPr="00000000">
        <w:rPr>
          <w:rtl w:val="0"/>
        </w:rPr>
      </w:r>
    </w:p>
    <w:p w:rsidR="00000000" w:rsidDel="00000000" w:rsidP="00000000" w:rsidRDefault="00000000" w:rsidRPr="00000000" w14:paraId="00000020">
      <w:pPr>
        <w:keepNext w:val="0"/>
        <w:keepLines w:val="0"/>
        <w:pageBreakBefore w:val="0"/>
        <w:widowControl w:val="1"/>
        <w:spacing w:after="0" w:before="0" w:line="240" w:lineRule="auto"/>
        <w:ind w:left="1440" w:right="0" w:firstLine="0"/>
        <w:jc w:val="both"/>
        <w:rPr>
          <w:rFonts w:ascii="Times New Roman" w:cs="Times New Roman" w:eastAsia="Times New Roman" w:hAnsi="Times New Roman"/>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spacing w:after="0" w:before="0" w:line="240" w:lineRule="auto"/>
        <w:ind w:left="360" w:right="0" w:firstLine="0"/>
        <w:jc w:val="both"/>
        <w:rPr>
          <w:rFonts w:ascii="Times New Roman" w:cs="Times New Roman" w:eastAsia="Times New Roman" w:hAnsi="Times New Roman"/>
          <w:i w:val="0"/>
          <w:smallCaps w:val="0"/>
          <w:strike w:val="0"/>
          <w:color w:val="000000"/>
          <w:sz w:val="22"/>
          <w:szCs w:val="22"/>
          <w:u w:val="none"/>
          <w:vertAlign w:val="baseline"/>
        </w:rPr>
      </w:pPr>
      <w:bookmarkStart w:colFirst="0" w:colLast="0" w:name="_6nkgiwazvjs8" w:id="5"/>
      <w:bookmarkEnd w:id="5"/>
      <w:r w:rsidDel="00000000" w:rsidR="00000000" w:rsidRPr="00000000">
        <w:rPr>
          <w:rFonts w:ascii="Times New Roman" w:cs="Times New Roman" w:eastAsia="Times New Roman" w:hAnsi="Times New Roman"/>
          <w:i w:val="0"/>
          <w:smallCaps w:val="0"/>
          <w:strike w:val="0"/>
          <w:color w:val="000000"/>
          <w:sz w:val="22"/>
          <w:szCs w:val="22"/>
          <w:u w:val="none"/>
          <w:vertAlign w:val="baseline"/>
          <w:rtl w:val="0"/>
        </w:rPr>
        <w:t xml:space="preserve">o, in alternativa </w:t>
      </w:r>
    </w:p>
    <w:p w:rsidR="00000000" w:rsidDel="00000000" w:rsidP="00000000" w:rsidRDefault="00000000" w:rsidRPr="00000000" w14:paraId="00000022">
      <w:pPr>
        <w:keepNext w:val="0"/>
        <w:keepLines w:val="0"/>
        <w:pageBreakBefore w:val="0"/>
        <w:widowControl w:val="1"/>
        <w:spacing w:after="0" w:before="0" w:line="240" w:lineRule="auto"/>
        <w:ind w:left="720" w:right="0"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0"/>
          <w:smallCaps w:val="0"/>
          <w:strike w:val="0"/>
          <w:color w:val="000000"/>
          <w:sz w:val="22"/>
          <w:szCs w:val="22"/>
          <w:u w:val="none"/>
          <w:vertAlign w:val="baseline"/>
          <w:rtl w:val="0"/>
        </w:rPr>
        <w:t xml:space="preserve">☐ in attesa di riscontro della domanda di iscrizione inviata in </w:t>
      </w:r>
      <w:r w:rsidDel="00000000" w:rsidR="00000000" w:rsidRPr="00000000">
        <w:rPr>
          <w:rFonts w:ascii="Times New Roman" w:cs="Times New Roman" w:eastAsia="Times New Roman" w:hAnsi="Times New Roman"/>
          <w:sz w:val="22"/>
          <w:szCs w:val="22"/>
          <w:rtl w:val="0"/>
        </w:rPr>
        <w:t xml:space="preserve">data _____________________;</w:t>
      </w:r>
    </w:p>
    <w:p w:rsidR="00000000" w:rsidDel="00000000" w:rsidP="00000000" w:rsidRDefault="00000000" w:rsidRPr="00000000" w14:paraId="00000023">
      <w:pPr>
        <w:keepNext w:val="0"/>
        <w:keepLines w:val="0"/>
        <w:pageBreakBefore w:val="0"/>
        <w:widowControl w:val="1"/>
        <w:numPr>
          <w:ilvl w:val="0"/>
          <w:numId w:val="2"/>
        </w:numPr>
        <w:spacing w:after="0" w:before="0" w:line="240" w:lineRule="auto"/>
        <w:ind w:left="36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di </w:t>
      </w:r>
      <w:r w:rsidDel="00000000" w:rsidR="00000000" w:rsidRPr="00000000">
        <w:rPr>
          <w:rFonts w:ascii="Times New Roman" w:cs="Times New Roman" w:eastAsia="Times New Roman" w:hAnsi="Times New Roman"/>
          <w:i w:val="0"/>
          <w:smallCaps w:val="0"/>
          <w:strike w:val="0"/>
          <w:color w:val="000000"/>
          <w:sz w:val="22"/>
          <w:szCs w:val="22"/>
          <w:u w:val="none"/>
          <w:vertAlign w:val="baseline"/>
          <w:rtl w:val="0"/>
        </w:rPr>
        <w:t xml:space="preserve">non essere Capofila o Partner di un altro progetto a valere sullo stesso Avviso; </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2"/>
        </w:numPr>
        <w:spacing w:after="0" w:before="0" w:line="240" w:lineRule="auto"/>
        <w:ind w:left="360" w:right="0" w:hanging="360"/>
        <w:jc w:val="both"/>
        <w:rPr>
          <w:rFonts w:ascii="Times New Roman" w:cs="Times New Roman" w:eastAsia="Times New Roman" w:hAnsi="Times New Roman"/>
          <w:i w:val="0"/>
          <w:smallCaps w:val="0"/>
          <w:strike w:val="0"/>
          <w:color w:val="000000"/>
        </w:rPr>
      </w:pPr>
      <w:r w:rsidDel="00000000" w:rsidR="00000000" w:rsidRPr="00000000">
        <w:rPr>
          <w:rFonts w:ascii="Times New Roman" w:cs="Times New Roman" w:eastAsia="Times New Roman" w:hAnsi="Times New Roman"/>
          <w:i w:val="0"/>
          <w:smallCaps w:val="0"/>
          <w:strike w:val="0"/>
          <w:color w:val="000000"/>
          <w:sz w:val="22"/>
          <w:szCs w:val="22"/>
          <w:u w:val="none"/>
          <w:vertAlign w:val="baseline"/>
          <w:rtl w:val="0"/>
        </w:rPr>
        <w:t xml:space="preserve">di essere in possesso di tutti i requisiti di ordine generale, morale e tecnico-economico  di cui all’art. 3 dell'Avviso Pubblico;</w:t>
      </w:r>
    </w:p>
    <w:p w:rsidR="00000000" w:rsidDel="00000000" w:rsidP="00000000" w:rsidRDefault="00000000" w:rsidRPr="00000000" w14:paraId="00000025">
      <w:pPr>
        <w:keepNext w:val="0"/>
        <w:keepLines w:val="0"/>
        <w:pageBreakBefore w:val="0"/>
        <w:widowControl w:val="1"/>
        <w:numPr>
          <w:ilvl w:val="0"/>
          <w:numId w:val="2"/>
        </w:numPr>
        <w:spacing w:after="0" w:before="0" w:line="240" w:lineRule="auto"/>
        <w:ind w:left="360" w:right="0" w:hanging="360"/>
        <w:jc w:val="both"/>
        <w:rPr>
          <w:rFonts w:ascii="Times New Roman" w:cs="Times New Roman" w:eastAsia="Times New Roman" w:hAnsi="Times New Roman"/>
          <w:i w:val="0"/>
          <w:smallCaps w:val="0"/>
          <w:strike w:val="0"/>
          <w:color w:val="000000"/>
        </w:rPr>
      </w:pPr>
      <w:r w:rsidDel="00000000" w:rsidR="00000000" w:rsidRPr="00000000">
        <w:rPr>
          <w:rFonts w:ascii="Times New Roman" w:cs="Times New Roman" w:eastAsia="Times New Roman" w:hAnsi="Times New Roman"/>
          <w:sz w:val="24"/>
          <w:szCs w:val="24"/>
          <w:rtl w:val="0"/>
        </w:rPr>
        <w:t xml:space="preserve">di essere in possesso dei requisiti di idoneità morale e professionale per instaurare rapporti con la Pubblica Amministrazione</w:t>
      </w:r>
      <w:r w:rsidDel="00000000" w:rsidR="00000000" w:rsidRPr="00000000">
        <w:rPr>
          <w:rFonts w:ascii="Times New Roman" w:cs="Times New Roman" w:eastAsia="Times New Roman" w:hAnsi="Times New Roman"/>
          <w:i w:val="0"/>
          <w:smallCaps w:val="0"/>
          <w:strike w:val="0"/>
          <w:color w:val="000000"/>
          <w:sz w:val="22"/>
          <w:szCs w:val="22"/>
          <w:u w:val="none"/>
          <w:vertAlign w:val="baseline"/>
          <w:rtl w:val="0"/>
        </w:rPr>
        <w:t xml:space="preserve">; </w:t>
      </w:r>
    </w:p>
    <w:p w:rsidR="00000000" w:rsidDel="00000000" w:rsidP="00000000" w:rsidRDefault="00000000" w:rsidRPr="00000000" w14:paraId="00000026">
      <w:pPr>
        <w:keepNext w:val="0"/>
        <w:keepLines w:val="0"/>
        <w:pageBreakBefore w:val="0"/>
        <w:widowControl w:val="0"/>
        <w:numPr>
          <w:ilvl w:val="0"/>
          <w:numId w:val="1"/>
        </w:numPr>
        <w:spacing w:after="0" w:before="0" w:line="240" w:lineRule="auto"/>
        <w:ind w:left="36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0"/>
          <w:sz w:val="22"/>
          <w:szCs w:val="22"/>
          <w:u w:val="none"/>
          <w:vertAlign w:val="baseline"/>
          <w:rtl w:val="0"/>
        </w:rPr>
        <w:t xml:space="preserve">il non assoggettamento alla sanzione interdittiva di cui al </w:t>
      </w:r>
      <w:hyperlink r:id="rId6">
        <w:r w:rsidDel="00000000" w:rsidR="00000000" w:rsidRPr="00000000">
          <w:rPr>
            <w:rFonts w:ascii="Times New Roman" w:cs="Times New Roman" w:eastAsia="Times New Roman" w:hAnsi="Times New Roman"/>
            <w:i w:val="0"/>
            <w:smallCaps w:val="0"/>
            <w:strike w:val="0"/>
            <w:color w:val="000080"/>
            <w:sz w:val="22"/>
            <w:szCs w:val="22"/>
            <w:u w:val="single"/>
            <w:vertAlign w:val="baseline"/>
            <w:rtl w:val="0"/>
          </w:rPr>
          <w:t xml:space="preserve">D.Lgs. n. 231/2001</w:t>
        </w:r>
      </w:hyperlink>
      <w:r w:rsidDel="00000000" w:rsidR="00000000" w:rsidRPr="00000000">
        <w:rPr>
          <w:rFonts w:ascii="Times New Roman" w:cs="Times New Roman" w:eastAsia="Times New Roman" w:hAnsi="Times New Roman"/>
          <w:i w:val="0"/>
          <w:smallCaps w:val="0"/>
          <w:strike w:val="0"/>
          <w:color w:val="000000"/>
          <w:sz w:val="22"/>
          <w:szCs w:val="22"/>
          <w:u w:val="none"/>
          <w:vertAlign w:val="baseline"/>
          <w:rtl w:val="0"/>
        </w:rPr>
        <w:t xml:space="preserve">, art. 9, comma 2, lett. c, o ad altra sanzione che comporti il divieto di contrarre con la Pubblica Amministrazione;</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shd w:fill="ffffff" w:val="clear"/>
        <w:tabs>
          <w:tab w:val="left" w:leader="none" w:pos="420"/>
        </w:tabs>
        <w:spacing w:after="0" w:before="0" w:line="276" w:lineRule="auto"/>
        <w:ind w:left="360" w:right="0" w:hanging="360"/>
        <w:jc w:val="both"/>
        <w:rPr>
          <w:rFonts w:ascii="Times New Roman" w:cs="Times New Roman" w:eastAsia="Times New Roman" w:hAnsi="Times New Roman"/>
          <w:i w:val="0"/>
          <w:smallCaps w:val="0"/>
          <w:strike w:val="0"/>
          <w:color w:val="000000"/>
        </w:rPr>
      </w:pPr>
      <w:r w:rsidDel="00000000" w:rsidR="00000000" w:rsidRPr="00000000">
        <w:rPr>
          <w:rFonts w:ascii="Times New Roman" w:cs="Times New Roman" w:eastAsia="Times New Roman" w:hAnsi="Times New Roman"/>
          <w:i w:val="0"/>
          <w:smallCaps w:val="0"/>
          <w:strike w:val="0"/>
          <w:color w:val="000000"/>
          <w:sz w:val="22"/>
          <w:szCs w:val="22"/>
          <w:u w:val="none"/>
          <w:vertAlign w:val="baseline"/>
          <w:rtl w:val="0"/>
        </w:rPr>
        <w:t xml:space="preserve">il rispetto delle indicazioni in relazione ai principi orizzontali di cui all’Art. 5 del Reg. (UE) 2021/241 ossia il principio di non arrecare un danno significativo agli obiettivi ambientali, ai sensi dell'articolo 17 del Reg. (UE) 2020/852;</w:t>
      </w:r>
    </w:p>
    <w:p w:rsidR="00000000" w:rsidDel="00000000" w:rsidP="00000000" w:rsidRDefault="00000000" w:rsidRPr="00000000" w14:paraId="00000028">
      <w:pPr>
        <w:keepNext w:val="0"/>
        <w:keepLines w:val="0"/>
        <w:pageBreakBefore w:val="0"/>
        <w:widowControl w:val="0"/>
        <w:numPr>
          <w:ilvl w:val="0"/>
          <w:numId w:val="1"/>
        </w:numPr>
        <w:spacing w:after="0" w:before="0" w:line="240" w:lineRule="auto"/>
        <w:ind w:left="360" w:right="0" w:hanging="360"/>
        <w:jc w:val="both"/>
        <w:rPr>
          <w:rFonts w:ascii="Times New Roman" w:cs="Times New Roman" w:eastAsia="Times New Roman" w:hAnsi="Times New Roman"/>
          <w:i w:val="0"/>
          <w:smallCaps w:val="0"/>
          <w:strike w:val="0"/>
          <w:color w:val="000000"/>
        </w:rPr>
      </w:pPr>
      <w:r w:rsidDel="00000000" w:rsidR="00000000" w:rsidRPr="00000000">
        <w:rPr>
          <w:rFonts w:ascii="Times New Roman" w:cs="Times New Roman" w:eastAsia="Times New Roman" w:hAnsi="Times New Roman"/>
          <w:i w:val="0"/>
          <w:smallCaps w:val="0"/>
          <w:strike w:val="0"/>
          <w:color w:val="000000"/>
          <w:sz w:val="22"/>
          <w:szCs w:val="22"/>
          <w:u w:val="none"/>
          <w:vertAlign w:val="baseline"/>
          <w:rtl w:val="0"/>
        </w:rPr>
        <w:t xml:space="preserve">che non sussistono ipotesi di conflitto di interesse di cui alla Legge 241/1990 e ss.mm.ii.; </w:t>
      </w:r>
    </w:p>
    <w:p w:rsidR="00000000" w:rsidDel="00000000" w:rsidP="00000000" w:rsidRDefault="00000000" w:rsidRPr="00000000" w14:paraId="00000029">
      <w:pPr>
        <w:keepNext w:val="0"/>
        <w:keepLines w:val="0"/>
        <w:pageBreakBefore w:val="0"/>
        <w:widowControl w:val="1"/>
        <w:numPr>
          <w:ilvl w:val="0"/>
          <w:numId w:val="1"/>
        </w:numPr>
        <w:spacing w:after="0" w:before="0" w:line="276" w:lineRule="auto"/>
        <w:ind w:left="360" w:right="0" w:hanging="360"/>
        <w:jc w:val="both"/>
        <w:rPr>
          <w:rFonts w:ascii="Times New Roman" w:cs="Times New Roman" w:eastAsia="Times New Roman" w:hAnsi="Times New Roman"/>
          <w:i w:val="0"/>
          <w:smallCaps w:val="0"/>
          <w:strike w:val="0"/>
          <w:color w:val="000000"/>
        </w:rPr>
      </w:pPr>
      <w:r w:rsidDel="00000000" w:rsidR="00000000" w:rsidRPr="00000000">
        <w:rPr>
          <w:rFonts w:ascii="Times New Roman" w:cs="Times New Roman" w:eastAsia="Times New Roman" w:hAnsi="Times New Roman"/>
          <w:i w:val="0"/>
          <w:smallCaps w:val="0"/>
          <w:strike w:val="0"/>
          <w:color w:val="000000"/>
          <w:sz w:val="22"/>
          <w:szCs w:val="22"/>
          <w:u w:val="none"/>
          <w:vertAlign w:val="baseline"/>
          <w:rtl w:val="0"/>
        </w:rPr>
        <w:t xml:space="preserve">di essere in regola con le disposizioni vigenti in materia di lavoro, della prevenzione degli infortuni e della salvaguardia dell’ambiente, e di impegnarsi al loro rispetto anche in relazione alle attività svolte nelle sedi operative;</w:t>
      </w:r>
    </w:p>
    <w:p w:rsidR="00000000" w:rsidDel="00000000" w:rsidP="00000000" w:rsidRDefault="00000000" w:rsidRPr="00000000" w14:paraId="0000002A">
      <w:pPr>
        <w:keepNext w:val="0"/>
        <w:keepLines w:val="0"/>
        <w:pageBreakBefore w:val="0"/>
        <w:widowControl w:val="1"/>
        <w:numPr>
          <w:ilvl w:val="0"/>
          <w:numId w:val="1"/>
        </w:numPr>
        <w:spacing w:after="0" w:before="0" w:line="276" w:lineRule="auto"/>
        <w:ind w:left="360" w:right="0" w:hanging="360"/>
        <w:jc w:val="both"/>
        <w:rPr>
          <w:rFonts w:ascii="Times New Roman" w:cs="Times New Roman" w:eastAsia="Times New Roman" w:hAnsi="Times New Roman"/>
          <w:i w:val="0"/>
          <w:smallCaps w:val="0"/>
          <w:strike w:val="0"/>
          <w:color w:val="000000"/>
        </w:rPr>
      </w:pPr>
      <w:r w:rsidDel="00000000" w:rsidR="00000000" w:rsidRPr="00000000">
        <w:rPr>
          <w:rFonts w:ascii="Times New Roman" w:cs="Times New Roman" w:eastAsia="Times New Roman" w:hAnsi="Times New Roman"/>
          <w:i w:val="0"/>
          <w:smallCaps w:val="0"/>
          <w:strike w:val="0"/>
          <w:color w:val="000000"/>
          <w:sz w:val="22"/>
          <w:szCs w:val="22"/>
          <w:u w:val="none"/>
          <w:vertAlign w:val="baseline"/>
          <w:rtl w:val="0"/>
        </w:rPr>
        <w:t xml:space="preserve">di essere in regola con le posizioni assicurative dei volontari e delle posizioni assicurative, contributive ed assistenziali dei dipendenti e dei collaboratori: infortuni e malattie connessi allo svolgimento delle attività stesse nonché responsabilità civile verso terzi e verso prestatori d’opera;</w:t>
      </w:r>
    </w:p>
    <w:p w:rsidR="00000000" w:rsidDel="00000000" w:rsidP="00000000" w:rsidRDefault="00000000" w:rsidRPr="00000000" w14:paraId="0000002B">
      <w:pPr>
        <w:keepNext w:val="0"/>
        <w:keepLines w:val="0"/>
        <w:pageBreakBefore w:val="0"/>
        <w:widowControl w:val="1"/>
        <w:numPr>
          <w:ilvl w:val="0"/>
          <w:numId w:val="1"/>
        </w:numPr>
        <w:shd w:fill="ffffff" w:val="clear"/>
        <w:spacing w:after="0" w:before="0" w:line="276" w:lineRule="auto"/>
        <w:ind w:left="360" w:right="0" w:hanging="360"/>
        <w:jc w:val="both"/>
        <w:rPr>
          <w:rFonts w:ascii="Times New Roman" w:cs="Times New Roman" w:eastAsia="Times New Roman" w:hAnsi="Times New Roman"/>
          <w:i w:val="0"/>
          <w:smallCaps w:val="0"/>
          <w:strike w:val="0"/>
          <w:color w:val="000000"/>
        </w:rPr>
      </w:pPr>
      <w:r w:rsidDel="00000000" w:rsidR="00000000" w:rsidRPr="00000000">
        <w:rPr>
          <w:rFonts w:ascii="Times New Roman" w:cs="Times New Roman" w:eastAsia="Times New Roman" w:hAnsi="Times New Roman"/>
          <w:i w:val="0"/>
          <w:smallCaps w:val="0"/>
          <w:strike w:val="0"/>
          <w:color w:val="000000"/>
          <w:sz w:val="22"/>
          <w:szCs w:val="22"/>
          <w:u w:val="none"/>
          <w:vertAlign w:val="baseline"/>
          <w:rtl w:val="0"/>
        </w:rPr>
        <w:t xml:space="preserve">che non sussistono sanzioni definitivamente accertate che comportino l’esclusione da agevolazioni, finanziamenti, contributi o sussidi;</w:t>
      </w:r>
    </w:p>
    <w:p w:rsidR="00000000" w:rsidDel="00000000" w:rsidP="00000000" w:rsidRDefault="00000000" w:rsidRPr="00000000" w14:paraId="0000002C">
      <w:pPr>
        <w:keepNext w:val="0"/>
        <w:keepLines w:val="0"/>
        <w:pageBreakBefore w:val="0"/>
        <w:widowControl w:val="1"/>
        <w:numPr>
          <w:ilvl w:val="0"/>
          <w:numId w:val="1"/>
        </w:numPr>
        <w:shd w:fill="ffffff" w:val="clear"/>
        <w:spacing w:after="0" w:before="0" w:line="276" w:lineRule="auto"/>
        <w:ind w:left="360" w:right="0" w:hanging="360"/>
        <w:jc w:val="both"/>
        <w:rPr>
          <w:rFonts w:ascii="Times New Roman" w:cs="Times New Roman" w:eastAsia="Times New Roman" w:hAnsi="Times New Roman"/>
          <w:i w:val="0"/>
          <w:smallCaps w:val="0"/>
          <w:strike w:val="0"/>
          <w:color w:val="000000"/>
        </w:rPr>
      </w:pPr>
      <w:r w:rsidDel="00000000" w:rsidR="00000000" w:rsidRPr="00000000">
        <w:rPr>
          <w:rFonts w:ascii="Times New Roman" w:cs="Times New Roman" w:eastAsia="Times New Roman" w:hAnsi="Times New Roman"/>
          <w:i w:val="0"/>
          <w:smallCaps w:val="0"/>
          <w:strike w:val="0"/>
          <w:color w:val="000000"/>
          <w:sz w:val="22"/>
          <w:szCs w:val="22"/>
          <w:u w:val="none"/>
          <w:vertAlign w:val="baseline"/>
          <w:rtl w:val="0"/>
        </w:rPr>
        <w:t xml:space="preserve">che le agevolazioni pubbliche godute per le quali è stata eventualmente disposta la restituzione da parte di autorità nazionali e/o regionali e/o comunitarie sono state restituite o depositate presso un conto vincolato;</w:t>
      </w:r>
    </w:p>
    <w:p w:rsidR="00000000" w:rsidDel="00000000" w:rsidP="00000000" w:rsidRDefault="00000000" w:rsidRPr="00000000" w14:paraId="0000002D">
      <w:pPr>
        <w:keepNext w:val="0"/>
        <w:keepLines w:val="0"/>
        <w:pageBreakBefore w:val="0"/>
        <w:widowControl w:val="1"/>
        <w:numPr>
          <w:ilvl w:val="0"/>
          <w:numId w:val="1"/>
        </w:numPr>
        <w:shd w:fill="ffffff" w:val="clear"/>
        <w:spacing w:after="0" w:before="0" w:line="276" w:lineRule="auto"/>
        <w:ind w:left="360" w:right="0" w:hanging="360"/>
        <w:jc w:val="both"/>
        <w:rPr>
          <w:rFonts w:ascii="Times New Roman" w:cs="Times New Roman" w:eastAsia="Times New Roman" w:hAnsi="Times New Roman"/>
          <w:i w:val="0"/>
          <w:smallCaps w:val="0"/>
          <w:strike w:val="0"/>
          <w:color w:val="000000"/>
        </w:rPr>
      </w:pPr>
      <w:r w:rsidDel="00000000" w:rsidR="00000000" w:rsidRPr="00000000">
        <w:rPr>
          <w:rFonts w:ascii="Times New Roman" w:cs="Times New Roman" w:eastAsia="Times New Roman" w:hAnsi="Times New Roman"/>
          <w:i w:val="0"/>
          <w:smallCaps w:val="0"/>
          <w:strike w:val="0"/>
          <w:color w:val="000000"/>
          <w:sz w:val="22"/>
          <w:szCs w:val="22"/>
          <w:u w:val="none"/>
          <w:vertAlign w:val="baseline"/>
          <w:rtl w:val="0"/>
        </w:rPr>
        <w:t xml:space="preserve">che non sussistono procedure di liquidazione, compresa la liquidazione volontaria, fallimento, concordato preventivo, amministrazione controllata, o non avere in corso un procedimento propedeutico alla dichiarazione di una di tali situazioni;</w:t>
      </w:r>
    </w:p>
    <w:p w:rsidR="00000000" w:rsidDel="00000000" w:rsidP="00000000" w:rsidRDefault="00000000" w:rsidRPr="00000000" w14:paraId="0000002E">
      <w:pPr>
        <w:keepNext w:val="0"/>
        <w:keepLines w:val="0"/>
        <w:pageBreakBefore w:val="0"/>
        <w:widowControl w:val="0"/>
        <w:numPr>
          <w:ilvl w:val="0"/>
          <w:numId w:val="1"/>
        </w:numPr>
        <w:spacing w:after="0" w:before="0" w:line="240" w:lineRule="auto"/>
        <w:ind w:left="360" w:right="0" w:hanging="360"/>
        <w:jc w:val="both"/>
        <w:rPr>
          <w:rFonts w:ascii="Times New Roman" w:cs="Times New Roman" w:eastAsia="Times New Roman" w:hAnsi="Times New Roman"/>
          <w:i w:val="0"/>
          <w:smallCaps w:val="0"/>
          <w:strike w:val="0"/>
          <w:color w:val="000000"/>
        </w:rPr>
      </w:pPr>
      <w:r w:rsidDel="00000000" w:rsidR="00000000" w:rsidRPr="00000000">
        <w:rPr>
          <w:rFonts w:ascii="Times New Roman" w:cs="Times New Roman" w:eastAsia="Times New Roman" w:hAnsi="Times New Roman"/>
          <w:i w:val="0"/>
          <w:smallCaps w:val="0"/>
          <w:strike w:val="0"/>
          <w:color w:val="000000"/>
          <w:sz w:val="22"/>
          <w:szCs w:val="22"/>
          <w:u w:val="none"/>
          <w:vertAlign w:val="baseline"/>
          <w:rtl w:val="0"/>
        </w:rPr>
        <w:t xml:space="preserve">che non sussistono divieti a contrattare con la Pubblica Amministrazione né le condizioni di cui all'art. 53 comma 16-ter del D.Lgs. 165/2001 o di ulteriori normative; </w:t>
      </w:r>
    </w:p>
    <w:p w:rsidR="00000000" w:rsidDel="00000000" w:rsidP="00000000" w:rsidRDefault="00000000" w:rsidRPr="00000000" w14:paraId="0000002F">
      <w:pPr>
        <w:keepNext w:val="0"/>
        <w:keepLines w:val="0"/>
        <w:pageBreakBefore w:val="0"/>
        <w:widowControl w:val="0"/>
        <w:numPr>
          <w:ilvl w:val="0"/>
          <w:numId w:val="1"/>
        </w:numPr>
        <w:spacing w:after="0" w:before="0" w:line="240" w:lineRule="auto"/>
        <w:ind w:left="360" w:right="0" w:hanging="360"/>
        <w:jc w:val="both"/>
        <w:rPr>
          <w:rFonts w:ascii="Times New Roman" w:cs="Times New Roman" w:eastAsia="Times New Roman" w:hAnsi="Times New Roman"/>
          <w:i w:val="0"/>
          <w:smallCaps w:val="0"/>
          <w:strike w:val="0"/>
          <w:color w:val="000000"/>
        </w:rPr>
      </w:pPr>
      <w:r w:rsidDel="00000000" w:rsidR="00000000" w:rsidRPr="00000000">
        <w:rPr>
          <w:rFonts w:ascii="Times New Roman" w:cs="Times New Roman" w:eastAsia="Times New Roman" w:hAnsi="Times New Roman"/>
          <w:i w:val="0"/>
          <w:smallCaps w:val="0"/>
          <w:strike w:val="0"/>
          <w:color w:val="000000"/>
          <w:sz w:val="22"/>
          <w:szCs w:val="22"/>
          <w:u w:val="none"/>
          <w:vertAlign w:val="baseline"/>
          <w:rtl w:val="0"/>
        </w:rPr>
        <w:t xml:space="preserve">che non sussistono cause di divieto, decadenza o sospensione di cui all'art. 67 D.Lgs. 159/2011; </w:t>
      </w:r>
    </w:p>
    <w:p w:rsidR="00000000" w:rsidDel="00000000" w:rsidP="00000000" w:rsidRDefault="00000000" w:rsidRPr="00000000" w14:paraId="00000030">
      <w:pPr>
        <w:keepNext w:val="0"/>
        <w:keepLines w:val="0"/>
        <w:pageBreakBefore w:val="0"/>
        <w:widowControl w:val="0"/>
        <w:numPr>
          <w:ilvl w:val="0"/>
          <w:numId w:val="1"/>
        </w:numPr>
        <w:spacing w:after="0" w:before="0" w:line="240" w:lineRule="auto"/>
        <w:ind w:left="360" w:right="0" w:hanging="360"/>
        <w:jc w:val="both"/>
        <w:rPr>
          <w:rFonts w:ascii="Times New Roman" w:cs="Times New Roman" w:eastAsia="Times New Roman" w:hAnsi="Times New Roman"/>
          <w:i w:val="0"/>
          <w:smallCaps w:val="0"/>
          <w:strike w:val="0"/>
          <w:color w:val="000000"/>
        </w:rPr>
      </w:pPr>
      <w:r w:rsidDel="00000000" w:rsidR="00000000" w:rsidRPr="00000000">
        <w:rPr>
          <w:rFonts w:ascii="Times New Roman" w:cs="Times New Roman" w:eastAsia="Times New Roman" w:hAnsi="Times New Roman"/>
          <w:i w:val="0"/>
          <w:smallCaps w:val="0"/>
          <w:strike w:val="0"/>
          <w:color w:val="000000"/>
          <w:sz w:val="22"/>
          <w:szCs w:val="22"/>
          <w:u w:val="none"/>
          <w:vertAlign w:val="baseline"/>
          <w:rtl w:val="0"/>
        </w:rPr>
        <w:t xml:space="preserve">di essere informato/a ai sensi dell’art. 13 del Regolamento UE 2016/679 (GDPR - Codice in materia di protezione dei dati personali)</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tl w:val="0"/>
        </w:rPr>
      </w:r>
    </w:p>
    <w:p w:rsidR="00000000" w:rsidDel="00000000" w:rsidP="00000000" w:rsidRDefault="00000000" w:rsidRPr="00000000" w14:paraId="00000031">
      <w:pPr>
        <w:keepNext w:val="0"/>
        <w:keepLines w:val="0"/>
        <w:pageBreakBefore w:val="0"/>
        <w:widowControl w:val="0"/>
        <w:numPr>
          <w:ilvl w:val="0"/>
          <w:numId w:val="1"/>
        </w:numPr>
        <w:spacing w:after="0" w:before="0" w:line="240" w:lineRule="auto"/>
        <w:ind w:left="360" w:right="0" w:hanging="360"/>
        <w:jc w:val="both"/>
        <w:rPr>
          <w:rFonts w:ascii="Times New Roman" w:cs="Times New Roman" w:eastAsia="Times New Roman" w:hAnsi="Times New Roman"/>
          <w:i w:val="0"/>
          <w:smallCaps w:val="0"/>
          <w:strike w:val="0"/>
          <w:color w:val="000000"/>
        </w:rPr>
      </w:pPr>
      <w:r w:rsidDel="00000000" w:rsidR="00000000" w:rsidRPr="00000000">
        <w:rPr>
          <w:rFonts w:ascii="Times New Roman" w:cs="Times New Roman" w:eastAsia="Times New Roman" w:hAnsi="Times New Roman"/>
          <w:i w:val="0"/>
          <w:smallCaps w:val="0"/>
          <w:strike w:val="0"/>
          <w:color w:val="000000"/>
          <w:sz w:val="22"/>
          <w:szCs w:val="22"/>
          <w:u w:val="none"/>
          <w:vertAlign w:val="baseline"/>
          <w:rtl w:val="0"/>
        </w:rPr>
        <w:t xml:space="preserve">di autorizzare la Città di Torino ai sensi del Regolamento UE 2016/679 ad utilizzare tutti i dati forniti, ai fini della gestione tecnico-amministrativa relativa al succitato Avviso;</w:t>
      </w:r>
    </w:p>
    <w:p w:rsidR="00000000" w:rsidDel="00000000" w:rsidP="00000000" w:rsidRDefault="00000000" w:rsidRPr="00000000" w14:paraId="00000032">
      <w:pPr>
        <w:keepNext w:val="0"/>
        <w:keepLines w:val="0"/>
        <w:pageBreakBefore w:val="0"/>
        <w:widowControl w:val="0"/>
        <w:numPr>
          <w:ilvl w:val="0"/>
          <w:numId w:val="1"/>
        </w:numPr>
        <w:spacing w:after="0" w:before="0" w:line="240" w:lineRule="auto"/>
        <w:ind w:left="360" w:right="0" w:hanging="360"/>
        <w:jc w:val="both"/>
        <w:rPr>
          <w:rFonts w:ascii="Times New Roman" w:cs="Times New Roman" w:eastAsia="Times New Roman" w:hAnsi="Times New Roman"/>
          <w:i w:val="0"/>
          <w:smallCaps w:val="0"/>
          <w:strike w:val="0"/>
          <w:color w:val="000000"/>
        </w:rPr>
      </w:pPr>
      <w:r w:rsidDel="00000000" w:rsidR="00000000" w:rsidRPr="00000000">
        <w:rPr>
          <w:rFonts w:ascii="Times New Roman" w:cs="Times New Roman" w:eastAsia="Times New Roman" w:hAnsi="Times New Roman"/>
          <w:i w:val="0"/>
          <w:smallCaps w:val="0"/>
          <w:strike w:val="0"/>
          <w:color w:val="000000"/>
          <w:sz w:val="22"/>
          <w:szCs w:val="22"/>
          <w:u w:val="none"/>
          <w:vertAlign w:val="baseline"/>
          <w:rtl w:val="0"/>
        </w:rPr>
        <w:t xml:space="preserve">di non avere debiti pregressi con l’Amministrazione Comunale ai sensi della deliberazione del Consiglio Comunale n. 189 del 17/04/2023;</w:t>
      </w:r>
    </w:p>
    <w:p w:rsidR="00000000" w:rsidDel="00000000" w:rsidP="00000000" w:rsidRDefault="00000000" w:rsidRPr="00000000" w14:paraId="00000033">
      <w:pPr>
        <w:keepNext w:val="0"/>
        <w:keepLines w:val="0"/>
        <w:pageBreakBefore w:val="0"/>
        <w:widowControl w:val="0"/>
        <w:numPr>
          <w:ilvl w:val="0"/>
          <w:numId w:val="1"/>
        </w:numPr>
        <w:spacing w:after="0" w:before="0" w:line="240" w:lineRule="auto"/>
        <w:ind w:left="360" w:right="0" w:hanging="360"/>
        <w:jc w:val="both"/>
        <w:rPr>
          <w:rFonts w:ascii="Times New Roman" w:cs="Times New Roman" w:eastAsia="Times New Roman" w:hAnsi="Times New Roman"/>
          <w:i w:val="0"/>
          <w:smallCaps w:val="0"/>
          <w:strike w:val="0"/>
          <w:color w:val="000000"/>
        </w:rPr>
      </w:pPr>
      <w:r w:rsidDel="00000000" w:rsidR="00000000" w:rsidRPr="00000000">
        <w:rPr>
          <w:rFonts w:ascii="Times New Roman" w:cs="Times New Roman" w:eastAsia="Times New Roman" w:hAnsi="Times New Roman"/>
          <w:i w:val="0"/>
          <w:smallCaps w:val="0"/>
          <w:strike w:val="0"/>
          <w:color w:val="000000"/>
          <w:sz w:val="22"/>
          <w:szCs w:val="22"/>
          <w:u w:val="none"/>
          <w:vertAlign w:val="baseline"/>
          <w:rtl w:val="0"/>
        </w:rPr>
        <w:t xml:space="preserve">di essere a conoscenza che i beneficiari, ai sensi dell’articolo 1, commi 125-129, della Legge 4 agosto 2017, n. 124, hanno l’obbligo di pubblicare le informazioni relative alle forme di sostegno concesse dal Comune di Torino, a pena di restituzione delle stesse;</w:t>
      </w:r>
    </w:p>
    <w:p w:rsidR="00000000" w:rsidDel="00000000" w:rsidP="00000000" w:rsidRDefault="00000000" w:rsidRPr="00000000" w14:paraId="00000034">
      <w:pPr>
        <w:keepNext w:val="0"/>
        <w:keepLines w:val="0"/>
        <w:pageBreakBefore w:val="0"/>
        <w:widowControl w:val="0"/>
        <w:numPr>
          <w:ilvl w:val="0"/>
          <w:numId w:val="1"/>
        </w:numPr>
        <w:spacing w:after="0" w:before="0" w:line="240" w:lineRule="auto"/>
        <w:ind w:left="360" w:right="0" w:hanging="360"/>
        <w:jc w:val="both"/>
        <w:rPr>
          <w:rFonts w:ascii="Times New Roman" w:cs="Times New Roman" w:eastAsia="Times New Roman" w:hAnsi="Times New Roman"/>
          <w:i w:val="0"/>
          <w:smallCaps w:val="0"/>
          <w:strike w:val="0"/>
          <w:color w:val="000000"/>
        </w:rPr>
      </w:pPr>
      <w:r w:rsidDel="00000000" w:rsidR="00000000" w:rsidRPr="00000000">
        <w:rPr>
          <w:rFonts w:ascii="Times New Roman" w:cs="Times New Roman" w:eastAsia="Times New Roman" w:hAnsi="Times New Roman"/>
          <w:i w:val="0"/>
          <w:smallCaps w:val="0"/>
          <w:strike w:val="0"/>
          <w:color w:val="000000"/>
          <w:sz w:val="22"/>
          <w:szCs w:val="22"/>
          <w:u w:val="none"/>
          <w:vertAlign w:val="baseline"/>
          <w:rtl w:val="0"/>
        </w:rPr>
        <w:t xml:space="preserve">di essere consapevole che è motivo automatico di esclusione la presenza, nella compagine sociale dell’ETS di una o più persone fisiche che, personalmente o in virtù della loro partecipazione all’ETS o ad enti diversi anche in via di fatto, si è r</w:t>
      </w:r>
      <w:r w:rsidDel="00000000" w:rsidR="00000000" w:rsidRPr="00000000">
        <w:rPr>
          <w:rFonts w:ascii="Times New Roman" w:cs="Times New Roman" w:eastAsia="Times New Roman" w:hAnsi="Times New Roman"/>
          <w:sz w:val="22"/>
          <w:szCs w:val="22"/>
          <w:rtl w:val="0"/>
        </w:rPr>
        <w:t xml:space="preserve">esa</w:t>
      </w:r>
      <w:r w:rsidDel="00000000" w:rsidR="00000000" w:rsidRPr="00000000">
        <w:rPr>
          <w:rFonts w:ascii="Times New Roman" w:cs="Times New Roman" w:eastAsia="Times New Roman" w:hAnsi="Times New Roman"/>
          <w:i w:val="0"/>
          <w:smallCaps w:val="0"/>
          <w:strike w:val="0"/>
          <w:color w:val="000000"/>
          <w:sz w:val="22"/>
          <w:szCs w:val="22"/>
          <w:u w:val="none"/>
          <w:vertAlign w:val="baseline"/>
          <w:rtl w:val="0"/>
        </w:rPr>
        <w:t xml:space="preserve">/sono rese responsabili di illeciti giudizialmente accertati che, a vario titolo, abbiano comportato danni subiti dalla Città di Torino o da altri enti pubblici e/o organismi di diritto pubblico costituiti e/o controllati dalla Città. A tal riguardo, se ne dichiara l’assenza.</w:t>
      </w:r>
    </w:p>
    <w:p w:rsidR="00000000" w:rsidDel="00000000" w:rsidP="00000000" w:rsidRDefault="00000000" w:rsidRPr="00000000" w14:paraId="00000035">
      <w:pPr>
        <w:keepNext w:val="0"/>
        <w:keepLines w:val="0"/>
        <w:pageBreakBefore w:val="0"/>
        <w:widowControl w:val="0"/>
        <w:spacing w:after="0" w:before="0" w:line="240" w:lineRule="auto"/>
        <w:ind w:left="360" w:right="0" w:firstLine="0"/>
        <w:jc w:val="both"/>
        <w:rPr>
          <w:rFonts w:ascii="Times New Roman" w:cs="Times New Roman" w:eastAsia="Times New Roman" w:hAnsi="Times New Roman"/>
          <w:i w:val="0"/>
          <w:smallCaps w:val="0"/>
          <w:strike w:val="0"/>
          <w:color w:val="000000"/>
          <w:sz w:val="22"/>
          <w:szCs w:val="22"/>
          <w:u w:val="none"/>
          <w:vertAlign w:val="baseline"/>
        </w:rPr>
      </w:pPr>
      <w:bookmarkStart w:colFirst="0" w:colLast="0" w:name="_dl0qhwq6ltdm" w:id="6"/>
      <w:bookmarkEnd w:id="6"/>
      <w:r w:rsidDel="00000000" w:rsidR="00000000" w:rsidRPr="00000000">
        <w:rPr>
          <w:rtl w:val="0"/>
        </w:rPr>
      </w:r>
    </w:p>
    <w:p w:rsidR="00000000" w:rsidDel="00000000" w:rsidP="00000000" w:rsidRDefault="00000000" w:rsidRPr="00000000" w14:paraId="00000036">
      <w:pPr>
        <w:keepNext w:val="0"/>
        <w:keepLines w:val="0"/>
        <w:pageBreakBefore w:val="0"/>
        <w:widowControl w:val="0"/>
        <w:numPr>
          <w:ilvl w:val="0"/>
          <w:numId w:val="1"/>
        </w:numPr>
        <w:spacing w:after="0" w:before="0" w:line="240" w:lineRule="auto"/>
        <w:ind w:left="360" w:right="0" w:hanging="360"/>
        <w:jc w:val="both"/>
        <w:rPr>
          <w:rFonts w:ascii="Times New Roman" w:cs="Times New Roman" w:eastAsia="Times New Roman" w:hAnsi="Times New Roman"/>
          <w:i w:val="0"/>
          <w:smallCaps w:val="0"/>
          <w:strike w:val="0"/>
          <w:color w:val="000000"/>
        </w:rPr>
      </w:pPr>
      <w:r w:rsidDel="00000000" w:rsidR="00000000" w:rsidRPr="00000000">
        <w:rPr>
          <w:rFonts w:ascii="Times New Roman" w:cs="Times New Roman" w:eastAsia="Times New Roman" w:hAnsi="Times New Roman"/>
          <w:i w:val="0"/>
          <w:smallCaps w:val="0"/>
          <w:strike w:val="0"/>
          <w:color w:val="000000"/>
          <w:sz w:val="22"/>
          <w:szCs w:val="22"/>
          <w:u w:val="none"/>
          <w:vertAlign w:val="baseline"/>
          <w:rtl w:val="0"/>
        </w:rPr>
        <w:t xml:space="preserve">☐ l’assenza di pendenze di carattere amministrativo di qualsiasi natura o di situazioni di morosità, a qualsiasi titolo, anche risarcitorio, nei confronti della Città di Torino </w:t>
      </w:r>
    </w:p>
    <w:p w:rsidR="00000000" w:rsidDel="00000000" w:rsidP="00000000" w:rsidRDefault="00000000" w:rsidRPr="00000000" w14:paraId="00000037">
      <w:pPr>
        <w:keepNext w:val="0"/>
        <w:keepLines w:val="0"/>
        <w:pageBreakBefore w:val="0"/>
        <w:widowControl w:val="0"/>
        <w:spacing w:after="0" w:before="0" w:line="240" w:lineRule="auto"/>
        <w:ind w:left="360" w:right="0" w:firstLine="0"/>
        <w:jc w:val="both"/>
        <w:rPr>
          <w:rFonts w:ascii="Times New Roman" w:cs="Times New Roman" w:eastAsia="Times New Roman" w:hAnsi="Times New Roman"/>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spacing w:after="0" w:before="0" w:line="240" w:lineRule="auto"/>
        <w:ind w:left="360" w:right="0" w:firstLine="0"/>
        <w:jc w:val="both"/>
        <w:rPr>
          <w:rFonts w:ascii="Times New Roman" w:cs="Times New Roman" w:eastAsia="Times New Roman" w:hAnsi="Times New Roman"/>
          <w:i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vertAlign w:val="baseline"/>
          <w:rtl w:val="0"/>
        </w:rPr>
        <w:t xml:space="preserve">o, in alternativa</w:t>
      </w:r>
    </w:p>
    <w:p w:rsidR="00000000" w:rsidDel="00000000" w:rsidP="00000000" w:rsidRDefault="00000000" w:rsidRPr="00000000" w14:paraId="00000039">
      <w:pPr>
        <w:keepNext w:val="0"/>
        <w:keepLines w:val="0"/>
        <w:pageBreakBefore w:val="0"/>
        <w:widowControl w:val="0"/>
        <w:spacing w:after="0" w:before="0" w:line="240" w:lineRule="auto"/>
        <w:ind w:left="360" w:right="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
        </w:numPr>
        <w:spacing w:after="160" w:before="0" w:line="240" w:lineRule="auto"/>
        <w:ind w:left="360" w:right="0" w:hanging="360"/>
        <w:jc w:val="both"/>
        <w:rPr/>
      </w:pPr>
      <w:r w:rsidDel="00000000" w:rsidR="00000000" w:rsidRPr="00000000">
        <w:rPr>
          <w:rFonts w:ascii="Times New Roman" w:cs="Times New Roman" w:eastAsia="Times New Roman" w:hAnsi="Times New Roman"/>
          <w:i w:val="0"/>
          <w:smallCaps w:val="0"/>
          <w:strike w:val="0"/>
          <w:color w:val="000000"/>
          <w:sz w:val="22"/>
          <w:szCs w:val="22"/>
          <w:u w:val="none"/>
          <w:vertAlign w:val="baseline"/>
          <w:rtl w:val="0"/>
        </w:rPr>
        <w:t xml:space="preserve">☐ la presenza di situazioni di morosità, intesa a qualsiasi titolo anche risarcitorio, nei confronti della Città di Torino, per un ammontare complessivo pari a € ____________________, alla data del ______________. Data tale situazione, si dichiara l’impegno, con la presente, al saldo integrale del summenzionato debito nei confronti della Città</w:t>
      </w:r>
      <w:r w:rsidDel="00000000" w:rsidR="00000000" w:rsidRPr="00000000">
        <w:rPr>
          <w:rFonts w:ascii="Times New Roman" w:cs="Times New Roman" w:eastAsia="Times New Roman" w:hAnsi="Times New Roman"/>
          <w:sz w:val="22"/>
          <w:szCs w:val="22"/>
          <w:rtl w:val="0"/>
        </w:rPr>
        <w:t xml:space="preserve"> prima della data di sottoscrizione della Convenzione, </w:t>
      </w:r>
      <w:r w:rsidDel="00000000" w:rsidR="00000000" w:rsidRPr="00000000">
        <w:rPr>
          <w:rFonts w:ascii="Times New Roman" w:cs="Times New Roman" w:eastAsia="Times New Roman" w:hAnsi="Times New Roman"/>
          <w:b w:val="1"/>
          <w:sz w:val="22"/>
          <w:szCs w:val="22"/>
          <w:u w:val="single"/>
          <w:rtl w:val="0"/>
        </w:rPr>
        <w:t xml:space="preserve">pena l’esclusione</w:t>
      </w:r>
      <w:r w:rsidDel="00000000" w:rsidR="00000000" w:rsidRPr="00000000">
        <w:rPr>
          <w:rFonts w:ascii="Times New Roman" w:cs="Times New Roman" w:eastAsia="Times New Roman" w:hAnsi="Times New Roman"/>
          <w:sz w:val="22"/>
          <w:szCs w:val="22"/>
          <w:rtl w:val="0"/>
        </w:rPr>
        <w:t xml:space="preserve"> del soggetto debitore, dalla presente procedura. </w:t>
      </w:r>
      <w:r w:rsidDel="00000000" w:rsidR="00000000" w:rsidRPr="00000000">
        <w:rPr>
          <w:rFonts w:ascii="Times New Roman" w:cs="Times New Roman" w:eastAsia="Times New Roman" w:hAnsi="Times New Roman"/>
          <w:sz w:val="22"/>
          <w:szCs w:val="22"/>
          <w:u w:val="single"/>
          <w:rtl w:val="0"/>
        </w:rPr>
        <w:t xml:space="preserve">In alternativa</w:t>
      </w:r>
      <w:r w:rsidDel="00000000" w:rsidR="00000000" w:rsidRPr="00000000">
        <w:rPr>
          <w:rFonts w:ascii="Times New Roman" w:cs="Times New Roman" w:eastAsia="Times New Roman" w:hAnsi="Times New Roman"/>
          <w:sz w:val="22"/>
          <w:szCs w:val="22"/>
          <w:rtl w:val="0"/>
        </w:rPr>
        <w:t xml:space="preserve"> è possibile presentare, all’atto di presentazione dell’istanza di partecipazione, un piano di rientro già validato</w:t>
      </w:r>
      <w:r w:rsidDel="00000000" w:rsidR="00000000" w:rsidRPr="00000000">
        <w:rPr>
          <w:rFonts w:ascii="Times New Roman" w:cs="Times New Roman" w:eastAsia="Times New Roman" w:hAnsi="Times New Roman"/>
          <w:i w:val="0"/>
          <w:smallCaps w:val="0"/>
          <w:strike w:val="0"/>
          <w:color w:val="000000"/>
          <w:sz w:val="22"/>
          <w:szCs w:val="22"/>
          <w:u w:val="none"/>
          <w:vertAlign w:val="baseline"/>
          <w:rtl w:val="0"/>
        </w:rPr>
        <w:t xml:space="preserve">. Si dichiara di essere consapevole che, in caso di mancato pagamento integrale del summenzionato debito entro il termine prescritto di 30 giorni, decorrente dalla data di presentazione dell’istanza di partecipazione, la Civica Amministrazione procederà tassativamente ad escludere l’aggregato di ETS dalla procedura di co-progettazione.</w:t>
      </w:r>
      <w:r w:rsidDel="00000000" w:rsidR="00000000" w:rsidRPr="00000000">
        <w:rPr>
          <w:rtl w:val="0"/>
        </w:rPr>
      </w:r>
    </w:p>
    <w:p w:rsidR="00000000" w:rsidDel="00000000" w:rsidP="00000000" w:rsidRDefault="00000000" w:rsidRPr="00000000" w14:paraId="0000003B">
      <w:pPr>
        <w:keepNext w:val="0"/>
        <w:keepLines w:val="0"/>
        <w:pageBreakBefore w:val="0"/>
        <w:widowControl w:val="1"/>
        <w:spacing w:after="0" w:before="0" w:line="240" w:lineRule="auto"/>
        <w:ind w:left="0" w:right="0" w:hanging="2"/>
        <w:jc w:val="center"/>
        <w:rPr>
          <w:rFonts w:ascii="Times New Roman" w:cs="Times New Roman" w:eastAsia="Times New Roman" w:hAnsi="Times New Roman"/>
          <w:b w:val="1"/>
          <w:i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vertAlign w:val="baseline"/>
          <w:rtl w:val="0"/>
        </w:rPr>
        <w:t xml:space="preserve">ALLEGA alla presente dichiarazione</w:t>
      </w:r>
    </w:p>
    <w:p w:rsidR="00000000" w:rsidDel="00000000" w:rsidP="00000000" w:rsidRDefault="00000000" w:rsidRPr="00000000" w14:paraId="0000003C">
      <w:pPr>
        <w:keepNext w:val="0"/>
        <w:keepLines w:val="0"/>
        <w:pageBreakBefore w:val="0"/>
        <w:widowControl w:val="1"/>
        <w:spacing w:after="0" w:before="0" w:line="240" w:lineRule="auto"/>
        <w:ind w:left="0" w:right="0" w:firstLine="0"/>
        <w:jc w:val="center"/>
        <w:rPr>
          <w:rFonts w:ascii="Times New Roman" w:cs="Times New Roman" w:eastAsia="Times New Roman" w:hAnsi="Times New Roman"/>
          <w:i w:val="0"/>
          <w:smallCaps w:val="0"/>
          <w:strike w:val="0"/>
          <w:color w:val="000000"/>
          <w:sz w:val="22"/>
          <w:szCs w:val="22"/>
          <w:u w:val="none"/>
          <w:vertAlign w:val="baseline"/>
        </w:rPr>
      </w:pPr>
      <w:r w:rsidDel="00000000" w:rsidR="00000000" w:rsidRPr="00000000">
        <w:rPr>
          <w:rtl w:val="0"/>
        </w:rPr>
      </w:r>
    </w:p>
    <w:tbl>
      <w:tblPr>
        <w:tblStyle w:val="Table2"/>
        <w:tblW w:w="9123.0" w:type="dxa"/>
        <w:jc w:val="left"/>
        <w:tblInd w:w="-221.0" w:type="dxa"/>
        <w:tblLayout w:type="fixed"/>
        <w:tblLook w:val="0000"/>
      </w:tblPr>
      <w:tblGrid>
        <w:gridCol w:w="915"/>
        <w:gridCol w:w="8208"/>
        <w:tblGridChange w:id="0">
          <w:tblGrid>
            <w:gridCol w:w="915"/>
            <w:gridCol w:w="8208"/>
          </w:tblGrid>
        </w:tblGridChange>
      </w:tblGrid>
      <w:tr>
        <w:trPr>
          <w:cantSplit w:val="0"/>
          <w:tblHeader w:val="0"/>
        </w:trPr>
        <w:tc>
          <w:tcPr>
            <w:shd w:fill="auto" w:val="clear"/>
          </w:tcPr>
          <w:p w:rsidR="00000000" w:rsidDel="00000000" w:rsidP="00000000" w:rsidRDefault="00000000" w:rsidRPr="00000000" w14:paraId="0000003D">
            <w:pPr>
              <w:keepNext w:val="0"/>
              <w:keepLines w:val="0"/>
              <w:widowControl w:val="1"/>
              <w:spacing w:after="0" w:before="0" w:line="240" w:lineRule="auto"/>
              <w:ind w:left="0" w:right="0" w:firstLine="0"/>
              <w:jc w:val="center"/>
              <w:rPr>
                <w:rFonts w:ascii="Times New Roman" w:cs="Times New Roman" w:eastAsia="Times New Roman" w:hAnsi="Times New Roman"/>
                <w:i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vertAlign w:val="baseline"/>
                <w:rtl w:val="0"/>
              </w:rPr>
              <w:t xml:space="preserve">☐</w:t>
            </w:r>
          </w:p>
        </w:tc>
        <w:tc>
          <w:tcPr>
            <w:shd w:fill="auto" w:val="clear"/>
          </w:tcPr>
          <w:p w:rsidR="00000000" w:rsidDel="00000000" w:rsidP="00000000" w:rsidRDefault="00000000" w:rsidRPr="00000000" w14:paraId="0000003E">
            <w:pPr>
              <w:keepNext w:val="0"/>
              <w:keepLines w:val="0"/>
              <w:widowControl w:val="1"/>
              <w:spacing w:after="0" w:before="0" w:line="240" w:lineRule="auto"/>
              <w:ind w:left="0" w:right="0" w:firstLine="0"/>
              <w:jc w:val="both"/>
              <w:rPr>
                <w:rFonts w:ascii="Times New Roman" w:cs="Times New Roman" w:eastAsia="Times New Roman" w:hAnsi="Times New Roman"/>
                <w:i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vertAlign w:val="baseline"/>
                <w:rtl w:val="0"/>
              </w:rPr>
              <w:t xml:space="preserve">Copia fotostatica del documento di identità del/la Presidente o Legale Rappresentante dell’ETS;</w:t>
            </w:r>
          </w:p>
        </w:tc>
      </w:tr>
      <w:tr>
        <w:trPr>
          <w:cantSplit w:val="0"/>
          <w:tblHeader w:val="0"/>
        </w:trPr>
        <w:tc>
          <w:tcPr>
            <w:shd w:fill="auto" w:val="clear"/>
          </w:tcPr>
          <w:p w:rsidR="00000000" w:rsidDel="00000000" w:rsidP="00000000" w:rsidRDefault="00000000" w:rsidRPr="00000000" w14:paraId="0000003F">
            <w:pPr>
              <w:keepNext w:val="0"/>
              <w:keepLines w:val="0"/>
              <w:widowControl w:val="1"/>
              <w:spacing w:after="0" w:before="0" w:line="240" w:lineRule="auto"/>
              <w:ind w:left="0" w:right="0" w:firstLine="0"/>
              <w:jc w:val="center"/>
              <w:rPr>
                <w:rFonts w:ascii="Times New Roman" w:cs="Times New Roman" w:eastAsia="Times New Roman" w:hAnsi="Times New Roman"/>
                <w:i w:val="0"/>
                <w:smallCaps w:val="0"/>
                <w:strike w:val="0"/>
                <w:color w:val="000000"/>
                <w:sz w:val="22"/>
                <w:szCs w:val="22"/>
                <w:u w:val="none"/>
                <w:vertAlign w:val="baseline"/>
              </w:rPr>
            </w:pPr>
            <w:r w:rsidDel="00000000" w:rsidR="00000000" w:rsidRPr="00000000">
              <w:rPr>
                <w:rtl w:val="0"/>
              </w:rPr>
            </w:r>
          </w:p>
        </w:tc>
        <w:tc>
          <w:tcPr>
            <w:shd w:fill="auto" w:val="clear"/>
          </w:tcPr>
          <w:p w:rsidR="00000000" w:rsidDel="00000000" w:rsidP="00000000" w:rsidRDefault="00000000" w:rsidRPr="00000000" w14:paraId="00000040">
            <w:pPr>
              <w:keepNext w:val="0"/>
              <w:keepLines w:val="0"/>
              <w:widowControl w:val="1"/>
              <w:spacing w:after="0" w:before="0" w:line="240" w:lineRule="auto"/>
              <w:ind w:left="0" w:right="0" w:hanging="2"/>
              <w:jc w:val="both"/>
              <w:rPr>
                <w:rFonts w:ascii="Times New Roman" w:cs="Times New Roman" w:eastAsia="Times New Roman" w:hAnsi="Times New Roman"/>
                <w:i w:val="0"/>
                <w:smallCaps w:val="0"/>
                <w:strike w:val="0"/>
                <w:color w:val="000000"/>
                <w:sz w:val="22"/>
                <w:szCs w:val="22"/>
                <w:u w:val="none"/>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41">
            <w:pPr>
              <w:keepNext w:val="0"/>
              <w:keepLines w:val="0"/>
              <w:widowControl w:val="1"/>
              <w:spacing w:after="0" w:before="0" w:line="240" w:lineRule="auto"/>
              <w:ind w:left="0" w:right="0" w:firstLine="0"/>
              <w:jc w:val="center"/>
              <w:rPr>
                <w:rFonts w:ascii="Times New Roman" w:cs="Times New Roman" w:eastAsia="Times New Roman" w:hAnsi="Times New Roman"/>
                <w:i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vertAlign w:val="baseline"/>
                <w:rtl w:val="0"/>
              </w:rPr>
              <w:t xml:space="preserve">☐</w:t>
            </w:r>
          </w:p>
        </w:tc>
        <w:tc>
          <w:tcPr>
            <w:shd w:fill="auto" w:val="clear"/>
          </w:tcPr>
          <w:p w:rsidR="00000000" w:rsidDel="00000000" w:rsidP="00000000" w:rsidRDefault="00000000" w:rsidRPr="00000000" w14:paraId="00000042">
            <w:pPr>
              <w:keepNext w:val="0"/>
              <w:keepLines w:val="0"/>
              <w:widowControl w:val="1"/>
              <w:spacing w:after="0" w:before="0" w:line="240" w:lineRule="auto"/>
              <w:ind w:left="0" w:right="0" w:firstLine="0"/>
              <w:jc w:val="both"/>
              <w:rPr>
                <w:rFonts w:ascii="Times New Roman" w:cs="Times New Roman" w:eastAsia="Times New Roman" w:hAnsi="Times New Roman"/>
                <w:i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vertAlign w:val="baseline"/>
                <w:rtl w:val="0"/>
              </w:rPr>
              <w:t xml:space="preserve">Statuto aggiornato da cui risulti che l’oggetto sociale è attinente alle attività, oggetto della presente procedura di co-progettazione, di informazione e orientamento rivolto alla popolazione giovanile; il predetto statuto è consultabile al seguente link ________________________________________________________________________ (in caso di in</w:t>
            </w:r>
            <w:r w:rsidDel="00000000" w:rsidR="00000000" w:rsidRPr="00000000">
              <w:rPr>
                <w:rFonts w:ascii="Times New Roman" w:cs="Times New Roman" w:eastAsia="Times New Roman" w:hAnsi="Times New Roman"/>
                <w:sz w:val="22"/>
                <w:szCs w:val="22"/>
                <w:rtl w:val="0"/>
              </w:rPr>
              <w:t xml:space="preserve">dicazione del link </w:t>
            </w:r>
            <w:r w:rsidDel="00000000" w:rsidR="00000000" w:rsidRPr="00000000">
              <w:rPr>
                <w:rFonts w:ascii="Times New Roman" w:cs="Times New Roman" w:eastAsia="Times New Roman" w:hAnsi="Times New Roman"/>
                <w:b w:val="1"/>
                <w:sz w:val="22"/>
                <w:szCs w:val="22"/>
                <w:rtl w:val="0"/>
              </w:rPr>
              <w:t xml:space="preserve">non </w:t>
            </w:r>
            <w:r w:rsidDel="00000000" w:rsidR="00000000" w:rsidRPr="00000000">
              <w:rPr>
                <w:rFonts w:ascii="Times New Roman" w:cs="Times New Roman" w:eastAsia="Times New Roman" w:hAnsi="Times New Roman"/>
                <w:sz w:val="22"/>
                <w:szCs w:val="22"/>
                <w:rtl w:val="0"/>
              </w:rPr>
              <w:t xml:space="preserve">è necessario allegare il documento)</w:t>
            </w:r>
            <w:r w:rsidDel="00000000" w:rsidR="00000000" w:rsidRPr="00000000">
              <w:rPr>
                <w:rFonts w:ascii="Times New Roman" w:cs="Times New Roman" w:eastAsia="Times New Roman" w:hAnsi="Times New Roman"/>
                <w:i w:val="0"/>
                <w:smallCaps w:val="0"/>
                <w:strike w:val="0"/>
                <w:color w:val="000000"/>
                <w:sz w:val="22"/>
                <w:szCs w:val="22"/>
                <w:u w:val="none"/>
                <w:vertAlign w:val="baseline"/>
                <w:rtl w:val="0"/>
              </w:rPr>
              <w:t xml:space="preserve">;</w:t>
            </w:r>
          </w:p>
        </w:tc>
      </w:tr>
    </w:tbl>
    <w:p w:rsidR="00000000" w:rsidDel="00000000" w:rsidP="00000000" w:rsidRDefault="00000000" w:rsidRPr="00000000" w14:paraId="00000043">
      <w:pPr>
        <w:keepNext w:val="0"/>
        <w:keepLines w:val="0"/>
        <w:pageBreakBefore w:val="0"/>
        <w:widowControl w:val="0"/>
        <w:spacing w:after="0" w:before="0" w:line="240" w:lineRule="auto"/>
        <w:ind w:left="0" w:right="0" w:firstLine="0"/>
        <w:jc w:val="both"/>
        <w:rPr>
          <w:rFonts w:ascii="Times New Roman" w:cs="Times New Roman" w:eastAsia="Times New Roman" w:hAnsi="Times New Roman"/>
          <w:i w:val="0"/>
          <w:smallCaps w:val="0"/>
          <w:strike w:val="0"/>
          <w:color w:val="000000"/>
          <w:sz w:val="22"/>
          <w:szCs w:val="22"/>
          <w:u w:val="none"/>
          <w:vertAlign w:val="baseline"/>
        </w:rPr>
      </w:pPr>
      <w:r w:rsidDel="00000000" w:rsidR="00000000" w:rsidRPr="00000000">
        <w:rPr>
          <w:rtl w:val="0"/>
        </w:rPr>
      </w:r>
    </w:p>
    <w:tbl>
      <w:tblPr>
        <w:tblStyle w:val="Table3"/>
        <w:tblW w:w="9123.0" w:type="dxa"/>
        <w:jc w:val="left"/>
        <w:tblInd w:w="-221.0" w:type="dxa"/>
        <w:tblLayout w:type="fixed"/>
        <w:tblLook w:val="0000"/>
      </w:tblPr>
      <w:tblGrid>
        <w:gridCol w:w="916"/>
        <w:gridCol w:w="8207"/>
        <w:tblGridChange w:id="0">
          <w:tblGrid>
            <w:gridCol w:w="916"/>
            <w:gridCol w:w="8207"/>
          </w:tblGrid>
        </w:tblGridChange>
      </w:tblGrid>
      <w:tr>
        <w:trPr>
          <w:cantSplit w:val="0"/>
          <w:tblHeader w:val="0"/>
        </w:trPr>
        <w:tc>
          <w:tcPr>
            <w:shd w:fill="auto" w:val="clear"/>
          </w:tcPr>
          <w:p w:rsidR="00000000" w:rsidDel="00000000" w:rsidP="00000000" w:rsidRDefault="00000000" w:rsidRPr="00000000" w14:paraId="00000044">
            <w:pPr>
              <w:keepNext w:val="0"/>
              <w:keepLines w:val="0"/>
              <w:widowControl w:val="1"/>
              <w:spacing w:after="0" w:before="0" w:line="240" w:lineRule="auto"/>
              <w:ind w:left="0" w:right="0" w:firstLine="0"/>
              <w:jc w:val="center"/>
              <w:rPr>
                <w:rFonts w:ascii="Times New Roman" w:cs="Times New Roman" w:eastAsia="Times New Roman" w:hAnsi="Times New Roman"/>
                <w:i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vertAlign w:val="baseline"/>
                <w:rtl w:val="0"/>
              </w:rPr>
              <w:t xml:space="preserve">☐</w:t>
            </w:r>
          </w:p>
        </w:tc>
        <w:tc>
          <w:tcPr>
            <w:shd w:fill="auto" w:val="clear"/>
          </w:tcPr>
          <w:p w:rsidR="00000000" w:rsidDel="00000000" w:rsidP="00000000" w:rsidRDefault="00000000" w:rsidRPr="00000000" w14:paraId="00000045">
            <w:pPr>
              <w:keepNext w:val="0"/>
              <w:keepLines w:val="0"/>
              <w:widowControl w:val="1"/>
              <w:spacing w:after="0" w:before="0" w:line="240" w:lineRule="auto"/>
              <w:ind w:left="0" w:right="0" w:hanging="2"/>
              <w:jc w:val="both"/>
              <w:rPr>
                <w:rFonts w:ascii="Times New Roman" w:cs="Times New Roman" w:eastAsia="Times New Roman" w:hAnsi="Times New Roman"/>
                <w:i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vertAlign w:val="baseline"/>
                <w:rtl w:val="0"/>
              </w:rPr>
              <w:t xml:space="preserve">Curriculum che dimostri le capacità, le competenze e le esperienze nella progettazione, organizzazione e gestione operativa ed amministrativa di attività informative di orientamento destinate ad adolescenti e giovani;</w:t>
            </w:r>
          </w:p>
          <w:p w:rsidR="00000000" w:rsidDel="00000000" w:rsidP="00000000" w:rsidRDefault="00000000" w:rsidRPr="00000000" w14:paraId="00000046">
            <w:pPr>
              <w:keepNext w:val="0"/>
              <w:keepLines w:val="0"/>
              <w:widowControl w:val="1"/>
              <w:spacing w:after="0" w:before="0" w:line="240" w:lineRule="auto"/>
              <w:ind w:left="0" w:right="0" w:hanging="2"/>
              <w:jc w:val="both"/>
              <w:rPr>
                <w:rFonts w:ascii="Times New Roman" w:cs="Times New Roman" w:eastAsia="Times New Roman" w:hAnsi="Times New Roman"/>
                <w:i w:val="0"/>
                <w:smallCaps w:val="0"/>
                <w:strike w:val="0"/>
                <w:color w:val="000000"/>
                <w:sz w:val="22"/>
                <w:szCs w:val="22"/>
                <w:u w:val="none"/>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47">
            <w:pPr>
              <w:keepNext w:val="0"/>
              <w:keepLines w:val="0"/>
              <w:widowControl w:val="1"/>
              <w:spacing w:after="0" w:before="0" w:line="240" w:lineRule="auto"/>
              <w:ind w:left="0" w:right="0" w:firstLine="0"/>
              <w:jc w:val="center"/>
              <w:rPr>
                <w:rFonts w:ascii="Times New Roman" w:cs="Times New Roman" w:eastAsia="Times New Roman" w:hAnsi="Times New Roman"/>
                <w:i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vertAlign w:val="baseline"/>
                <w:rtl w:val="0"/>
              </w:rPr>
              <w:t xml:space="preserve">☐</w:t>
            </w:r>
          </w:p>
        </w:tc>
        <w:tc>
          <w:tcPr>
            <w:shd w:fill="auto" w:val="clear"/>
          </w:tcPr>
          <w:p w:rsidR="00000000" w:rsidDel="00000000" w:rsidP="00000000" w:rsidRDefault="00000000" w:rsidRPr="00000000" w14:paraId="00000048">
            <w:pPr>
              <w:keepNext w:val="0"/>
              <w:keepLines w:val="0"/>
              <w:widowControl w:val="1"/>
              <w:spacing w:after="0" w:before="0" w:line="240" w:lineRule="auto"/>
              <w:ind w:left="0" w:right="0" w:hanging="2"/>
              <w:jc w:val="both"/>
              <w:rPr>
                <w:rFonts w:ascii="Times New Roman" w:cs="Times New Roman" w:eastAsia="Times New Roman" w:hAnsi="Times New Roman"/>
                <w:i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sz w:val="22"/>
                <w:szCs w:val="22"/>
                <w:rtl w:val="0"/>
              </w:rPr>
              <w:t xml:space="preserve">U</w:t>
            </w:r>
            <w:r w:rsidDel="00000000" w:rsidR="00000000" w:rsidRPr="00000000">
              <w:rPr>
                <w:rFonts w:ascii="Times New Roman" w:cs="Times New Roman" w:eastAsia="Times New Roman" w:hAnsi="Times New Roman"/>
                <w:i w:val="0"/>
                <w:smallCaps w:val="0"/>
                <w:strike w:val="0"/>
                <w:color w:val="000000"/>
                <w:sz w:val="22"/>
                <w:szCs w:val="22"/>
                <w:u w:val="none"/>
                <w:vertAlign w:val="baseline"/>
                <w:rtl w:val="0"/>
              </w:rPr>
              <w:t xml:space="preserve">n documento dal quale risulti il fatturato medio annuo nei servizi informativi, di orientamento, di formazione e di supporto alla ricerca di lavoro, riferito al quadriennio 2021/2024.</w:t>
            </w:r>
          </w:p>
        </w:tc>
      </w:tr>
    </w:tbl>
    <w:p w:rsidR="00000000" w:rsidDel="00000000" w:rsidP="00000000" w:rsidRDefault="00000000" w:rsidRPr="00000000" w14:paraId="00000049">
      <w:pPr>
        <w:keepNext w:val="0"/>
        <w:keepLines w:val="0"/>
        <w:pageBreakBefore w:val="0"/>
        <w:widowControl w:val="1"/>
        <w:spacing w:after="0" w:before="0" w:line="276" w:lineRule="auto"/>
        <w:ind w:left="0" w:right="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A">
      <w:pPr>
        <w:keepNext w:val="0"/>
        <w:keepLines w:val="0"/>
        <w:pageBreakBefore w:val="0"/>
        <w:widowControl w:val="1"/>
        <w:spacing w:after="0" w:before="0" w:line="276" w:lineRule="auto"/>
        <w:ind w:left="0" w:right="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B">
      <w:pPr>
        <w:keepNext w:val="0"/>
        <w:keepLines w:val="0"/>
        <w:pageBreakBefore w:val="0"/>
        <w:widowControl w:val="1"/>
        <w:spacing w:after="0" w:before="0" w:line="276" w:lineRule="auto"/>
        <w:ind w:left="0" w:right="0" w:firstLine="0"/>
        <w:jc w:val="left"/>
        <w:rPr>
          <w:rFonts w:ascii="Times New Roman" w:cs="Times New Roman" w:eastAsia="Times New Roman" w:hAnsi="Times New Roman"/>
          <w:i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vertAlign w:val="baseline"/>
          <w:rtl w:val="0"/>
        </w:rPr>
        <w:t xml:space="preserve">Luogo e Data:</w:t>
      </w:r>
    </w:p>
    <w:p w:rsidR="00000000" w:rsidDel="00000000" w:rsidP="00000000" w:rsidRDefault="00000000" w:rsidRPr="00000000" w14:paraId="0000004C">
      <w:pPr>
        <w:keepNext w:val="0"/>
        <w:keepLines w:val="0"/>
        <w:pageBreakBefore w:val="0"/>
        <w:widowControl w:val="1"/>
        <w:spacing w:after="0" w:before="0" w:line="276" w:lineRule="auto"/>
        <w:ind w:left="0" w:right="0" w:firstLine="0"/>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D">
      <w:pPr>
        <w:keepNext w:val="0"/>
        <w:keepLines w:val="0"/>
        <w:pageBreakBefore w:val="0"/>
        <w:widowControl w:val="1"/>
        <w:spacing w:after="0" w:before="0" w:line="276" w:lineRule="auto"/>
        <w:ind w:left="0" w:right="0" w:firstLine="0"/>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E">
      <w:pPr>
        <w:keepNext w:val="0"/>
        <w:keepLines w:val="0"/>
        <w:pageBreakBefore w:val="0"/>
        <w:widowControl w:val="1"/>
        <w:spacing w:after="0" w:before="0" w:line="276" w:lineRule="auto"/>
        <w:ind w:left="0" w:right="0" w:firstLine="0"/>
        <w:jc w:val="left"/>
        <w:rPr>
          <w:rFonts w:ascii="Times New Roman" w:cs="Times New Roman" w:eastAsia="Times New Roman" w:hAnsi="Times New Roman"/>
          <w:i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vertAlign w:val="baseline"/>
          <w:rtl w:val="0"/>
        </w:rPr>
        <w:t xml:space="preserve">Legale Rappresentante           _____________________________________</w:t>
      </w:r>
    </w:p>
    <w:p w:rsidR="00000000" w:rsidDel="00000000" w:rsidP="00000000" w:rsidRDefault="00000000" w:rsidRPr="00000000" w14:paraId="0000004F">
      <w:pPr>
        <w:keepNext w:val="0"/>
        <w:keepLines w:val="0"/>
        <w:pageBreakBefore w:val="0"/>
        <w:widowControl w:val="1"/>
        <w:spacing w:after="0" w:before="0" w:line="276" w:lineRule="auto"/>
        <w:ind w:left="0" w:right="0" w:firstLine="0"/>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50">
      <w:pPr>
        <w:keepNext w:val="0"/>
        <w:keepLines w:val="0"/>
        <w:pageBreakBefore w:val="0"/>
        <w:widowControl w:val="1"/>
        <w:spacing w:after="0" w:before="0" w:line="276" w:lineRule="auto"/>
        <w:ind w:left="2552" w:right="0" w:firstLine="0"/>
        <w:jc w:val="left"/>
        <w:rPr>
          <w:rFonts w:ascii="Times New Roman" w:cs="Times New Roman" w:eastAsia="Times New Roman" w:hAnsi="Times New Roman"/>
          <w:i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vertAlign w:val="baseline"/>
          <w:rtl w:val="0"/>
        </w:rPr>
        <w:t xml:space="preserve">firmato digitalmente ai sensi del testo unico D.P.R. 28/12/2000 n. 445, </w:t>
      </w:r>
    </w:p>
    <w:p w:rsidR="00000000" w:rsidDel="00000000" w:rsidP="00000000" w:rsidRDefault="00000000" w:rsidRPr="00000000" w14:paraId="00000051">
      <w:pPr>
        <w:keepNext w:val="0"/>
        <w:keepLines w:val="0"/>
        <w:pageBreakBefore w:val="0"/>
        <w:widowControl w:val="1"/>
        <w:spacing w:after="0" w:before="0" w:line="276" w:lineRule="auto"/>
        <w:ind w:left="2552" w:right="0" w:firstLine="0"/>
        <w:jc w:val="left"/>
        <w:rPr>
          <w:rFonts w:ascii="Times New Roman" w:cs="Times New Roman" w:eastAsia="Times New Roman" w:hAnsi="Times New Roman"/>
          <w:i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vertAlign w:val="baseline"/>
          <w:rtl w:val="0"/>
        </w:rPr>
        <w:t xml:space="preserve">del D.Lgs. 07/03/2005 n. 82 e norme collegate</w:t>
      </w:r>
    </w:p>
    <w:sectPr>
      <w:headerReference r:id="rId7" w:type="default"/>
      <w:footerReference r:id="rId8" w:type="default"/>
      <w:pgSz w:h="16838" w:w="11906" w:orient="portrait"/>
      <w:pgMar w:bottom="1440" w:top="812" w:left="1559" w:right="1440" w:header="426"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Verdana"/>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jc w:val="right"/>
      <w:rPr/>
    </w:pPr>
    <w:r w:rsidDel="00000000" w:rsidR="00000000" w:rsidRPr="00000000">
      <w:rPr>
        <w:rtl w:val="0"/>
      </w:rPr>
    </w:r>
  </w:p>
  <w:p w:rsidR="00000000" w:rsidDel="00000000" w:rsidP="00000000" w:rsidRDefault="00000000" w:rsidRPr="00000000" w14:paraId="00000055">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6">
    <w:pPr>
      <w:jc w:val="right"/>
      <w:rPr/>
    </w:pPr>
    <w:r w:rsidDel="00000000" w:rsidR="00000000" w:rsidRPr="00000000">
      <w:rPr>
        <w:rtl w:val="0"/>
      </w:rPr>
    </w:r>
  </w:p>
  <w:p w:rsidR="00000000" w:rsidDel="00000000" w:rsidP="00000000" w:rsidRDefault="00000000" w:rsidRPr="00000000" w14:paraId="00000057">
    <w:pPr>
      <w:jc w:val="right"/>
      <w:rPr/>
    </w:pPr>
    <w:r w:rsidDel="00000000" w:rsidR="00000000" w:rsidRPr="00000000">
      <w:rPr>
        <w:rtl w:val="0"/>
      </w:rPr>
    </w:r>
  </w:p>
  <w:p w:rsidR="00000000" w:rsidDel="00000000" w:rsidP="00000000" w:rsidRDefault="00000000" w:rsidRPr="00000000" w14:paraId="00000058">
    <w:pPr>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4"/>
        <w:szCs w:val="24"/>
        <w:rtl w:val="0"/>
      </w:rPr>
      <w:t xml:space="preserve">ALLEGATO 8 - </w:t>
    </w:r>
    <w:r w:rsidDel="00000000" w:rsidR="00000000" w:rsidRPr="00000000">
      <w:rPr>
        <w:rFonts w:ascii="Times New Roman" w:cs="Times New Roman" w:eastAsia="Times New Roman" w:hAnsi="Times New Roman"/>
        <w:b w:val="1"/>
        <w:sz w:val="22"/>
        <w:szCs w:val="22"/>
        <w:rtl w:val="0"/>
      </w:rPr>
      <w:t xml:space="preserve">DICHIARAZIONI SOSTITUTIVE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53">
    <w:pPr>
      <w:keepNext w:val="0"/>
      <w:keepLines w:val="0"/>
      <w:widowControl w:val="0"/>
      <w:spacing w:after="0" w:before="0" w:line="240" w:lineRule="auto"/>
      <w:ind w:left="0" w:right="0" w:firstLine="0"/>
      <w:jc w:val="left"/>
      <w:rPr>
        <w:rFonts w:ascii="Verdana" w:cs="Verdana" w:eastAsia="Verdana" w:hAnsi="Verdana"/>
        <w:color w:val="7f7f7f"/>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b w:val="0"/>
        <w:sz w:val="22"/>
        <w:szCs w:val="22"/>
        <w:u w:val="none"/>
        <w:vertAlign w:val="baseline"/>
      </w:rPr>
    </w:lvl>
    <w:lvl w:ilvl="1">
      <w:start w:val="1"/>
      <w:numFmt w:val="bullet"/>
      <w:lvlText w:val="←"/>
      <w:lvlJc w:val="left"/>
      <w:pPr>
        <w:ind w:left="1080" w:hanging="360"/>
      </w:pPr>
      <w:rPr>
        <w:sz w:val="20"/>
        <w:szCs w:val="20"/>
        <w:u w:val="none"/>
        <w:vertAlign w:val="baseline"/>
      </w:rPr>
    </w:lvl>
    <w:lvl w:ilvl="2">
      <w:start w:val="1"/>
      <w:numFmt w:val="bullet"/>
      <w:lvlText w:val="←"/>
      <w:lvlJc w:val="left"/>
      <w:pPr>
        <w:ind w:left="1800" w:hanging="360"/>
      </w:pPr>
      <w:rPr>
        <w:sz w:val="20"/>
        <w:szCs w:val="20"/>
        <w:u w:val="none"/>
        <w:vertAlign w:val="baseline"/>
      </w:rPr>
    </w:lvl>
    <w:lvl w:ilvl="3">
      <w:start w:val="1"/>
      <w:numFmt w:val="bullet"/>
      <w:lvlText w:val="←"/>
      <w:lvlJc w:val="left"/>
      <w:pPr>
        <w:ind w:left="2520" w:hanging="360"/>
      </w:pPr>
      <w:rPr>
        <w:sz w:val="20"/>
        <w:szCs w:val="20"/>
        <w:u w:val="none"/>
        <w:vertAlign w:val="baseline"/>
      </w:rPr>
    </w:lvl>
    <w:lvl w:ilvl="4">
      <w:start w:val="1"/>
      <w:numFmt w:val="bullet"/>
      <w:lvlText w:val="←"/>
      <w:lvlJc w:val="left"/>
      <w:pPr>
        <w:ind w:left="3240" w:hanging="360"/>
      </w:pPr>
      <w:rPr>
        <w:sz w:val="20"/>
        <w:szCs w:val="20"/>
        <w:u w:val="none"/>
        <w:vertAlign w:val="baseline"/>
      </w:rPr>
    </w:lvl>
    <w:lvl w:ilvl="5">
      <w:start w:val="1"/>
      <w:numFmt w:val="bullet"/>
      <w:lvlText w:val="←"/>
      <w:lvlJc w:val="left"/>
      <w:pPr>
        <w:ind w:left="3960" w:hanging="360"/>
      </w:pPr>
      <w:rPr>
        <w:sz w:val="20"/>
        <w:szCs w:val="20"/>
        <w:u w:val="none"/>
        <w:vertAlign w:val="baseline"/>
      </w:rPr>
    </w:lvl>
    <w:lvl w:ilvl="6">
      <w:start w:val="1"/>
      <w:numFmt w:val="bullet"/>
      <w:lvlText w:val="←"/>
      <w:lvlJc w:val="left"/>
      <w:pPr>
        <w:ind w:left="4680" w:hanging="360"/>
      </w:pPr>
      <w:rPr>
        <w:sz w:val="20"/>
        <w:szCs w:val="20"/>
        <w:u w:val="none"/>
        <w:vertAlign w:val="baseline"/>
      </w:rPr>
    </w:lvl>
    <w:lvl w:ilvl="7">
      <w:start w:val="1"/>
      <w:numFmt w:val="bullet"/>
      <w:lvlText w:val="←"/>
      <w:lvlJc w:val="left"/>
      <w:pPr>
        <w:ind w:left="5400" w:hanging="360"/>
      </w:pPr>
      <w:rPr>
        <w:sz w:val="20"/>
        <w:szCs w:val="20"/>
        <w:u w:val="none"/>
        <w:vertAlign w:val="baseline"/>
      </w:rPr>
    </w:lvl>
    <w:lvl w:ilvl="8">
      <w:start w:val="1"/>
      <w:numFmt w:val="bullet"/>
      <w:lvlText w:val="←"/>
      <w:lvlJc w:val="left"/>
      <w:pPr>
        <w:ind w:left="6120" w:hanging="360"/>
      </w:pPr>
      <w:rPr>
        <w:sz w:val="20"/>
        <w:szCs w:val="20"/>
        <w:u w:val="none"/>
        <w:vertAlign w:val="baseline"/>
      </w:rPr>
    </w:lvl>
  </w:abstractNum>
  <w:abstractNum w:abstractNumId="2">
    <w:lvl w:ilvl="0">
      <w:start w:val="1"/>
      <w:numFmt w:val="bullet"/>
      <w:lvlText w:val="●"/>
      <w:lvlJc w:val="left"/>
      <w:pPr>
        <w:ind w:left="360" w:hanging="360"/>
      </w:pPr>
      <w:rPr>
        <w:b w:val="0"/>
        <w:sz w:val="22"/>
        <w:szCs w:val="22"/>
        <w:vertAlign w:val="baseline"/>
      </w:rPr>
    </w:lvl>
    <w:lvl w:ilvl="1">
      <w:start w:val="1"/>
      <w:numFmt w:val="bullet"/>
      <w:lvlText w:val=""/>
      <w:lvlJc w:val="left"/>
      <w:pPr>
        <w:ind w:left="0" w:firstLine="0"/>
      </w:pPr>
      <w:rPr>
        <w:rFonts w:ascii="Noto Sans Symbols" w:cs="Noto Sans Symbols" w:eastAsia="Noto Sans Symbols" w:hAnsi="Noto Sans Symbols"/>
      </w:rPr>
    </w:lvl>
    <w:lvl w:ilvl="2">
      <w:start w:val="1"/>
      <w:numFmt w:val="bullet"/>
      <w:lvlText w:val=""/>
      <w:lvlJc w:val="left"/>
      <w:pPr>
        <w:ind w:left="0" w:firstLine="0"/>
      </w:pPr>
      <w:rPr>
        <w:rFonts w:ascii="Noto Sans Symbols" w:cs="Noto Sans Symbols" w:eastAsia="Noto Sans Symbols" w:hAnsi="Noto Sans Symbols"/>
      </w:rPr>
    </w:lvl>
    <w:lvl w:ilvl="3">
      <w:start w:val="1"/>
      <w:numFmt w:val="bullet"/>
      <w:lvlText w:val=""/>
      <w:lvlJc w:val="left"/>
      <w:pPr>
        <w:ind w:left="0" w:firstLine="0"/>
      </w:pPr>
      <w:rPr>
        <w:rFonts w:ascii="Noto Sans Symbols" w:cs="Noto Sans Symbols" w:eastAsia="Noto Sans Symbols" w:hAnsi="Noto Sans Symbols"/>
      </w:rPr>
    </w:lvl>
    <w:lvl w:ilvl="4">
      <w:start w:val="1"/>
      <w:numFmt w:val="bullet"/>
      <w:lvlText w:val=""/>
      <w:lvlJc w:val="left"/>
      <w:pPr>
        <w:ind w:left="0" w:firstLine="0"/>
      </w:pPr>
      <w:rPr>
        <w:rFonts w:ascii="Noto Sans Symbols" w:cs="Noto Sans Symbols" w:eastAsia="Noto Sans Symbols" w:hAnsi="Noto Sans Symbols"/>
      </w:rPr>
    </w:lvl>
    <w:lvl w:ilvl="5">
      <w:start w:val="1"/>
      <w:numFmt w:val="bullet"/>
      <w:lvlText w:val=""/>
      <w:lvlJc w:val="left"/>
      <w:pPr>
        <w:ind w:left="0" w:firstLine="0"/>
      </w:pPr>
      <w:rPr>
        <w:rFonts w:ascii="Noto Sans Symbols" w:cs="Noto Sans Symbols" w:eastAsia="Noto Sans Symbols" w:hAnsi="Noto Sans Symbols"/>
      </w:rPr>
    </w:lvl>
    <w:lvl w:ilvl="6">
      <w:start w:val="1"/>
      <w:numFmt w:val="bullet"/>
      <w:lvlText w:val=""/>
      <w:lvlJc w:val="left"/>
      <w:pPr>
        <w:ind w:left="0" w:firstLine="0"/>
      </w:pPr>
      <w:rPr>
        <w:rFonts w:ascii="Noto Sans Symbols" w:cs="Noto Sans Symbols" w:eastAsia="Noto Sans Symbols" w:hAnsi="Noto Sans Symbols"/>
      </w:rPr>
    </w:lvl>
    <w:lvl w:ilvl="7">
      <w:start w:val="1"/>
      <w:numFmt w:val="bullet"/>
      <w:lvlText w:val=""/>
      <w:lvlJc w:val="left"/>
      <w:pPr>
        <w:ind w:left="0" w:firstLine="0"/>
      </w:pPr>
      <w:rPr>
        <w:rFonts w:ascii="Noto Sans Symbols" w:cs="Noto Sans Symbols" w:eastAsia="Noto Sans Symbols" w:hAnsi="Noto Sans Symbols"/>
      </w:rPr>
    </w:lvl>
    <w:lvl w:ilvl="8">
      <w:start w:val="1"/>
      <w:numFmt w:val="bullet"/>
      <w:lvlText w:val=""/>
      <w:lvlJc w:val="left"/>
      <w:pPr>
        <w:ind w:left="0" w:firstLine="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3.0" w:type="dxa"/>
        <w:bottom w:w="0.0" w:type="dxa"/>
        <w:right w:w="108.0" w:type="dxa"/>
      </w:tblCellMar>
    </w:tblPr>
  </w:style>
  <w:style w:type="table" w:styleId="Table3">
    <w:basedOn w:val="TableNormal"/>
    <w:tblPr>
      <w:tblStyleRowBandSize w:val="1"/>
      <w:tblStyleColBandSize w:val="1"/>
      <w:tblCellMar>
        <w:top w:w="0.0" w:type="dxa"/>
        <w:left w:w="113.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normattiva.it/atto/caricaDettaglioAtto?atto.dataPubblicazioneGazzetta=2001-06-19&amp;atto.codiceRedazionale=001G0293&amp;queryString=%3FmeseProvvedimento%3D%26formType%3Dricerca_semplice%26numeroArticolo%3D%26numeroProvvedimento%3D231%26testo%3D%26annoProvvedimento%3D2001%26giornoProvvedimento%3D&amp;currentPage=1"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